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38"/>
      </w:tblGrid>
      <w:tr w:rsidR="00647D3D" w:rsidRPr="00A405CE" w:rsidTr="00647D3D">
        <w:tc>
          <w:tcPr>
            <w:tcW w:w="4644" w:type="dxa"/>
          </w:tcPr>
          <w:p w:rsidR="00647D3D" w:rsidRPr="00A405CE" w:rsidRDefault="00372E48" w:rsidP="00647D3D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405C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955C5B">
              <w:rPr>
                <w:rFonts w:asciiTheme="minorHAnsi" w:hAnsiTheme="minorHAnsi"/>
                <w:b/>
                <w:bCs/>
                <w:noProof/>
                <w:color w:val="00000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6.25pt;height:75.75pt">
                  <v:imagedata r:id="rId8" o:title="logo"/>
                </v:shape>
              </w:pict>
            </w:r>
          </w:p>
        </w:tc>
        <w:tc>
          <w:tcPr>
            <w:tcW w:w="5238" w:type="dxa"/>
            <w:vAlign w:val="center"/>
          </w:tcPr>
          <w:p w:rsidR="00647D3D" w:rsidRPr="00A405CE" w:rsidRDefault="00C76C9C" w:rsidP="00FF687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405C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ДОГОВОР ПОСТАВКИ №</w:t>
            </w:r>
            <w:r w:rsidR="00FF6873" w:rsidRPr="00FF687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</w:rPr>
              <w:t>________</w:t>
            </w:r>
          </w:p>
        </w:tc>
      </w:tr>
    </w:tbl>
    <w:p w:rsidR="00647D3D" w:rsidRPr="00A405CE" w:rsidRDefault="00647D3D" w:rsidP="00647D3D">
      <w:pPr>
        <w:shd w:val="clear" w:color="auto" w:fill="FFFFFF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5C32EB" w:rsidRPr="00A405CE" w:rsidRDefault="005C32EB" w:rsidP="005C32EB">
      <w:pPr>
        <w:shd w:val="clear" w:color="auto" w:fill="FFFFFF"/>
        <w:jc w:val="center"/>
        <w:rPr>
          <w:rFonts w:asciiTheme="minorHAnsi" w:hAnsiTheme="minorHAnsi"/>
          <w:color w:val="000000"/>
          <w:sz w:val="21"/>
          <w:szCs w:val="21"/>
        </w:rPr>
      </w:pPr>
    </w:p>
    <w:p w:rsidR="005C32EB" w:rsidRPr="00A405CE" w:rsidRDefault="005C32EB" w:rsidP="00FC5A4D">
      <w:pPr>
        <w:shd w:val="clear" w:color="auto" w:fill="FFFFFF"/>
        <w:tabs>
          <w:tab w:val="left" w:pos="8080"/>
        </w:tabs>
        <w:jc w:val="both"/>
        <w:rPr>
          <w:rFonts w:asciiTheme="minorHAnsi" w:hAnsiTheme="minorHAnsi"/>
          <w:color w:val="000000"/>
          <w:sz w:val="21"/>
          <w:szCs w:val="21"/>
        </w:rPr>
      </w:pPr>
      <w:r w:rsidRPr="00A405CE">
        <w:rPr>
          <w:rFonts w:asciiTheme="minorHAnsi" w:hAnsiTheme="minorHAnsi"/>
          <w:color w:val="000000"/>
          <w:sz w:val="21"/>
          <w:szCs w:val="21"/>
        </w:rPr>
        <w:t xml:space="preserve">г. </w:t>
      </w:r>
      <w:r w:rsidRPr="00A405CE">
        <w:rPr>
          <w:rFonts w:asciiTheme="minorHAnsi" w:hAnsiTheme="minorHAnsi"/>
          <w:color w:val="000000"/>
          <w:sz w:val="20"/>
          <w:szCs w:val="20"/>
        </w:rPr>
        <w:t>Москв</w:t>
      </w:r>
      <w:r w:rsidR="00C76C9C" w:rsidRPr="00A405CE">
        <w:rPr>
          <w:rFonts w:asciiTheme="minorHAnsi" w:hAnsiTheme="minorHAnsi"/>
          <w:color w:val="000000"/>
          <w:sz w:val="20"/>
          <w:szCs w:val="20"/>
        </w:rPr>
        <w:t xml:space="preserve">а                                                                                                        </w:t>
      </w:r>
      <w:r w:rsidR="00C655DF" w:rsidRPr="00A405CE">
        <w:rPr>
          <w:rFonts w:asciiTheme="minorHAnsi" w:hAnsiTheme="minorHAnsi"/>
          <w:color w:val="000000"/>
          <w:sz w:val="20"/>
          <w:szCs w:val="20"/>
        </w:rPr>
        <w:t xml:space="preserve">      </w:t>
      </w:r>
      <w:r w:rsidR="00C76C9C" w:rsidRPr="00A405CE">
        <w:rPr>
          <w:rFonts w:asciiTheme="minorHAnsi" w:hAnsiTheme="minorHAnsi"/>
          <w:color w:val="000000"/>
          <w:sz w:val="20"/>
          <w:szCs w:val="20"/>
        </w:rPr>
        <w:t xml:space="preserve">        </w:t>
      </w:r>
      <w:r w:rsidR="00FC5A4D" w:rsidRPr="00A405CE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B866B2" w:rsidRPr="00A405CE">
        <w:rPr>
          <w:rFonts w:asciiTheme="minorHAnsi" w:hAnsiTheme="minorHAnsi"/>
          <w:color w:val="000000"/>
          <w:sz w:val="20"/>
          <w:szCs w:val="20"/>
        </w:rPr>
        <w:t xml:space="preserve">        </w:t>
      </w:r>
      <w:r w:rsidR="00EC7890" w:rsidRPr="00A405CE">
        <w:rPr>
          <w:rFonts w:asciiTheme="minorHAnsi" w:hAnsiTheme="minorHAnsi"/>
          <w:color w:val="000000"/>
          <w:sz w:val="20"/>
          <w:szCs w:val="20"/>
        </w:rPr>
        <w:t xml:space="preserve">                     </w:t>
      </w:r>
      <w:r w:rsidR="00A405CE">
        <w:rPr>
          <w:rFonts w:asciiTheme="minorHAnsi" w:hAnsiTheme="minorHAnsi"/>
          <w:color w:val="000000"/>
          <w:sz w:val="20"/>
          <w:szCs w:val="20"/>
        </w:rPr>
        <w:tab/>
      </w:r>
      <w:r w:rsidR="00EC7890" w:rsidRPr="00A405CE">
        <w:rPr>
          <w:rFonts w:asciiTheme="minorHAnsi" w:hAnsiTheme="minorHAnsi"/>
          <w:color w:val="000000"/>
          <w:sz w:val="20"/>
          <w:szCs w:val="20"/>
        </w:rPr>
        <w:t xml:space="preserve">  </w:t>
      </w:r>
      <w:r w:rsidR="00B866B2" w:rsidRPr="00A405CE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A405CE">
        <w:rPr>
          <w:rFonts w:asciiTheme="minorHAnsi" w:hAnsiTheme="minorHAnsi"/>
          <w:color w:val="000000"/>
          <w:sz w:val="20"/>
          <w:szCs w:val="20"/>
        </w:rPr>
        <w:t>«</w:t>
      </w:r>
      <w:r w:rsidR="00204374">
        <w:rPr>
          <w:rFonts w:asciiTheme="minorHAnsi" w:hAnsiTheme="minorHAnsi"/>
          <w:color w:val="000000"/>
          <w:sz w:val="20"/>
          <w:szCs w:val="20"/>
          <w:u w:val="single"/>
          <w:lang w:val="en-US"/>
        </w:rPr>
        <w:t xml:space="preserve">     </w:t>
      </w:r>
      <w:r w:rsidR="00643C68" w:rsidRPr="00A405CE">
        <w:rPr>
          <w:rFonts w:asciiTheme="minorHAnsi" w:hAnsiTheme="minorHAnsi"/>
          <w:color w:val="000000"/>
          <w:sz w:val="20"/>
          <w:szCs w:val="20"/>
        </w:rPr>
        <w:t>»</w:t>
      </w:r>
      <w:r w:rsidR="00204374" w:rsidRPr="00204374">
        <w:rPr>
          <w:rFonts w:asciiTheme="minorHAnsi" w:hAnsiTheme="minorHAnsi"/>
          <w:color w:val="000000"/>
          <w:sz w:val="20"/>
          <w:szCs w:val="20"/>
          <w:u w:val="single"/>
          <w:lang w:val="en-US"/>
        </w:rPr>
        <w:t xml:space="preserve">         </w:t>
      </w:r>
      <w:r w:rsidR="00204374">
        <w:rPr>
          <w:rFonts w:asciiTheme="minorHAnsi" w:hAnsiTheme="minorHAnsi"/>
          <w:color w:val="000000"/>
          <w:sz w:val="20"/>
          <w:szCs w:val="20"/>
          <w:u w:val="single"/>
          <w:lang w:val="en-US"/>
        </w:rPr>
        <w:t xml:space="preserve"> </w:t>
      </w:r>
      <w:r w:rsidR="00204374" w:rsidRPr="00204374">
        <w:rPr>
          <w:rFonts w:asciiTheme="minorHAnsi" w:hAnsiTheme="minorHAnsi"/>
          <w:color w:val="000000"/>
          <w:sz w:val="20"/>
          <w:szCs w:val="20"/>
          <w:u w:val="single"/>
          <w:lang w:val="en-US"/>
        </w:rPr>
        <w:t xml:space="preserve">            </w:t>
      </w:r>
      <w:r w:rsidR="00204374"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r w:rsidR="00204374">
        <w:rPr>
          <w:rFonts w:asciiTheme="minorHAnsi" w:hAnsiTheme="minorHAnsi"/>
          <w:color w:val="000000"/>
          <w:sz w:val="20"/>
          <w:szCs w:val="20"/>
        </w:rPr>
        <w:t>20</w:t>
      </w:r>
      <w:r w:rsidR="00204374" w:rsidRPr="00204374">
        <w:rPr>
          <w:rFonts w:asciiTheme="minorHAnsi" w:hAnsiTheme="minorHAnsi"/>
          <w:color w:val="000000"/>
          <w:sz w:val="20"/>
          <w:szCs w:val="20"/>
          <w:u w:val="single"/>
          <w:lang w:val="en-US"/>
        </w:rPr>
        <w:t xml:space="preserve">    </w:t>
      </w:r>
      <w:r w:rsidR="00FC5A4D" w:rsidRPr="00A405CE">
        <w:rPr>
          <w:rFonts w:asciiTheme="minorHAnsi" w:hAnsiTheme="minorHAnsi"/>
          <w:color w:val="000000"/>
          <w:sz w:val="20"/>
          <w:szCs w:val="20"/>
        </w:rPr>
        <w:t xml:space="preserve"> г.</w:t>
      </w:r>
      <w:r w:rsidR="00FC5A4D" w:rsidRPr="00A405CE">
        <w:rPr>
          <w:rFonts w:asciiTheme="minorHAnsi" w:hAnsiTheme="minorHAnsi"/>
          <w:color w:val="000000"/>
          <w:sz w:val="21"/>
          <w:szCs w:val="21"/>
        </w:rPr>
        <w:t xml:space="preserve"> </w:t>
      </w:r>
    </w:p>
    <w:p w:rsidR="005C32EB" w:rsidRPr="00A405CE" w:rsidRDefault="005C32EB" w:rsidP="005C32EB">
      <w:pPr>
        <w:shd w:val="clear" w:color="auto" w:fill="FFFFFF"/>
        <w:jc w:val="both"/>
        <w:rPr>
          <w:rFonts w:asciiTheme="minorHAnsi" w:hAnsiTheme="minorHAnsi"/>
          <w:sz w:val="21"/>
          <w:szCs w:val="21"/>
        </w:rPr>
      </w:pPr>
    </w:p>
    <w:p w:rsidR="00F83F30" w:rsidRDefault="005C32EB" w:rsidP="002043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0"/>
          <w:szCs w:val="20"/>
        </w:rPr>
      </w:pPr>
      <w:r w:rsidRPr="00A405CE">
        <w:rPr>
          <w:rFonts w:asciiTheme="minorHAnsi" w:hAnsiTheme="minorHAnsi"/>
          <w:sz w:val="20"/>
          <w:szCs w:val="20"/>
        </w:rPr>
        <w:t>Общество с ограниченн</w:t>
      </w:r>
      <w:r w:rsidR="00146569" w:rsidRPr="00A405CE">
        <w:rPr>
          <w:rFonts w:asciiTheme="minorHAnsi" w:hAnsiTheme="minorHAnsi"/>
          <w:sz w:val="20"/>
          <w:szCs w:val="20"/>
        </w:rPr>
        <w:t>ой ответственностью «ТЭСК ПРО</w:t>
      </w:r>
      <w:r w:rsidRPr="00A405CE">
        <w:rPr>
          <w:rFonts w:asciiTheme="minorHAnsi" w:hAnsiTheme="minorHAnsi"/>
          <w:sz w:val="20"/>
          <w:szCs w:val="20"/>
        </w:rPr>
        <w:t xml:space="preserve">», в лице Генерального директора </w:t>
      </w:r>
      <w:r w:rsidR="00C54827" w:rsidRPr="00A405CE">
        <w:rPr>
          <w:rFonts w:asciiTheme="minorHAnsi" w:hAnsiTheme="minorHAnsi"/>
          <w:sz w:val="20"/>
          <w:szCs w:val="20"/>
        </w:rPr>
        <w:t>Григорьева Кирилла Евгеньевича</w:t>
      </w:r>
      <w:r w:rsidRPr="00A405CE">
        <w:rPr>
          <w:rFonts w:asciiTheme="minorHAnsi" w:hAnsiTheme="minorHAnsi"/>
          <w:sz w:val="20"/>
          <w:szCs w:val="20"/>
        </w:rPr>
        <w:t>, действующего на основании Устава, именуемое в дальнейшем «Поставщик», с одной сторон</w:t>
      </w:r>
      <w:r w:rsidR="00B83E3E" w:rsidRPr="00A405CE">
        <w:rPr>
          <w:rFonts w:asciiTheme="minorHAnsi" w:hAnsiTheme="minorHAnsi"/>
          <w:sz w:val="20"/>
          <w:szCs w:val="20"/>
        </w:rPr>
        <w:t>ы</w:t>
      </w:r>
      <w:r w:rsidR="005701CA" w:rsidRPr="00A405CE">
        <w:rPr>
          <w:rFonts w:asciiTheme="minorHAnsi" w:hAnsiTheme="minorHAnsi"/>
          <w:sz w:val="20"/>
          <w:szCs w:val="20"/>
        </w:rPr>
        <w:t>,</w:t>
      </w:r>
      <w:r w:rsidR="00B52534" w:rsidRPr="00A405CE">
        <w:rPr>
          <w:rFonts w:asciiTheme="minorHAnsi" w:hAnsiTheme="minorHAnsi"/>
          <w:sz w:val="20"/>
          <w:szCs w:val="20"/>
        </w:rPr>
        <w:t xml:space="preserve"> </w:t>
      </w:r>
      <w:r w:rsidR="00D177C0" w:rsidRPr="00A405CE">
        <w:rPr>
          <w:rFonts w:asciiTheme="minorHAnsi" w:hAnsiTheme="minorHAnsi"/>
          <w:sz w:val="20"/>
          <w:szCs w:val="20"/>
        </w:rPr>
        <w:t xml:space="preserve">и </w:t>
      </w:r>
      <w:r w:rsidR="005701CA" w:rsidRPr="00A405CE">
        <w:rPr>
          <w:rFonts w:asciiTheme="minorHAnsi" w:hAnsiTheme="minorHAnsi"/>
          <w:sz w:val="20"/>
          <w:szCs w:val="20"/>
        </w:rPr>
        <w:t xml:space="preserve"> </w:t>
      </w:r>
      <w:r w:rsidR="00204374" w:rsidRPr="00204374">
        <w:rPr>
          <w:rFonts w:asciiTheme="minorHAnsi" w:hAnsiTheme="minorHAnsi"/>
          <w:sz w:val="20"/>
          <w:szCs w:val="20"/>
        </w:rPr>
        <w:br/>
      </w:r>
      <w:r w:rsidR="00204374" w:rsidRPr="00F83F30">
        <w:rPr>
          <w:rFonts w:asciiTheme="minorHAnsi" w:hAnsiTheme="minorHAnsi"/>
          <w:sz w:val="20"/>
          <w:szCs w:val="20"/>
          <w:u w:val="single"/>
        </w:rPr>
        <w:t xml:space="preserve">                                          </w:t>
      </w:r>
      <w:r w:rsidR="00F83F30" w:rsidRPr="00F83F30">
        <w:rPr>
          <w:rFonts w:asciiTheme="minorHAnsi" w:hAnsiTheme="minorHAnsi"/>
          <w:sz w:val="20"/>
          <w:szCs w:val="20"/>
          <w:u w:val="single"/>
        </w:rPr>
        <w:t xml:space="preserve">                              </w:t>
      </w:r>
      <w:r w:rsidR="00204374" w:rsidRPr="00F83F30">
        <w:rPr>
          <w:rFonts w:asciiTheme="minorHAnsi" w:hAnsiTheme="minorHAnsi"/>
          <w:sz w:val="20"/>
          <w:szCs w:val="20"/>
          <w:u w:val="single"/>
        </w:rPr>
        <w:t xml:space="preserve">         </w:t>
      </w:r>
      <w:r w:rsidR="00F83F30" w:rsidRPr="00F83F30">
        <w:rPr>
          <w:rFonts w:asciiTheme="minorHAnsi" w:hAnsiTheme="minorHAnsi"/>
          <w:sz w:val="20"/>
          <w:szCs w:val="20"/>
          <w:u w:val="single"/>
        </w:rPr>
        <w:t xml:space="preserve">         </w:t>
      </w:r>
      <w:r w:rsidR="00F83F30">
        <w:rPr>
          <w:rFonts w:asciiTheme="minorHAnsi" w:hAnsiTheme="minorHAnsi"/>
          <w:sz w:val="20"/>
          <w:szCs w:val="20"/>
        </w:rPr>
        <w:t xml:space="preserve"> </w:t>
      </w:r>
      <w:r w:rsidR="005C7D63" w:rsidRPr="00A405CE">
        <w:rPr>
          <w:rFonts w:asciiTheme="minorHAnsi" w:hAnsiTheme="minorHAnsi"/>
          <w:sz w:val="20"/>
          <w:szCs w:val="20"/>
        </w:rPr>
        <w:t>в лице</w:t>
      </w:r>
      <w:r w:rsidR="00F83F30">
        <w:rPr>
          <w:rFonts w:asciiTheme="minorHAnsi" w:hAnsiTheme="minorHAnsi"/>
          <w:sz w:val="20"/>
          <w:szCs w:val="20"/>
        </w:rPr>
        <w:t xml:space="preserve"> </w:t>
      </w:r>
      <w:r w:rsidR="00F83F30" w:rsidRPr="00F83F30">
        <w:rPr>
          <w:rFonts w:asciiTheme="minorHAnsi" w:hAnsiTheme="minorHAnsi"/>
          <w:sz w:val="20"/>
          <w:szCs w:val="20"/>
          <w:u w:val="single"/>
        </w:rPr>
        <w:t>___________________________________________________</w:t>
      </w:r>
      <w:r w:rsidR="00F83F30">
        <w:rPr>
          <w:rFonts w:asciiTheme="minorHAnsi" w:hAnsiTheme="minorHAnsi"/>
          <w:sz w:val="20"/>
          <w:szCs w:val="20"/>
        </w:rPr>
        <w:t xml:space="preserve"> </w:t>
      </w:r>
      <w:r w:rsidR="00F83F30" w:rsidRPr="00F83F30">
        <w:rPr>
          <w:rFonts w:asciiTheme="minorHAnsi" w:hAnsiTheme="minorHAnsi"/>
          <w:sz w:val="20"/>
          <w:szCs w:val="20"/>
          <w:u w:val="single"/>
        </w:rPr>
        <w:t xml:space="preserve">                                                                                                                         </w:t>
      </w:r>
      <w:r w:rsidR="00F83F30">
        <w:rPr>
          <w:rFonts w:asciiTheme="minorHAnsi" w:hAnsiTheme="minorHAnsi"/>
          <w:sz w:val="20"/>
          <w:szCs w:val="20"/>
        </w:rPr>
        <w:t xml:space="preserve">                                                            </w:t>
      </w:r>
    </w:p>
    <w:p w:rsidR="00F83F30" w:rsidRPr="00F83F30" w:rsidRDefault="00F83F30" w:rsidP="00F83F30">
      <w:pPr>
        <w:shd w:val="clear" w:color="auto" w:fill="FFFFFF"/>
        <w:autoSpaceDE w:val="0"/>
        <w:autoSpaceDN w:val="0"/>
        <w:adjustRightInd w:val="0"/>
        <w:spacing w:line="168" w:lineRule="auto"/>
        <w:jc w:val="both"/>
        <w:rPr>
          <w:rFonts w:asciiTheme="minorHAnsi" w:hAnsiTheme="minorHAnsi"/>
          <w:sz w:val="20"/>
          <w:szCs w:val="20"/>
          <w:vertAlign w:val="subscript"/>
        </w:rPr>
      </w:pPr>
      <w:r>
        <w:rPr>
          <w:rFonts w:asciiTheme="minorHAnsi" w:hAnsiTheme="minorHAnsi"/>
          <w:sz w:val="20"/>
          <w:szCs w:val="20"/>
          <w:vertAlign w:val="subscript"/>
        </w:rPr>
        <w:t xml:space="preserve">                                 (</w:t>
      </w:r>
      <w:r w:rsidRPr="00F83F30">
        <w:rPr>
          <w:rFonts w:asciiTheme="minorHAnsi" w:hAnsiTheme="minorHAnsi"/>
          <w:sz w:val="20"/>
          <w:szCs w:val="20"/>
          <w:vertAlign w:val="subscript"/>
        </w:rPr>
        <w:t xml:space="preserve">полное наименование </w:t>
      </w:r>
      <w:proofErr w:type="gramStart"/>
      <w:r w:rsidRPr="00F83F30">
        <w:rPr>
          <w:rFonts w:asciiTheme="minorHAnsi" w:hAnsiTheme="minorHAnsi"/>
          <w:sz w:val="20"/>
          <w:szCs w:val="20"/>
          <w:vertAlign w:val="subscript"/>
        </w:rPr>
        <w:t>организации</w:t>
      </w:r>
      <w:r>
        <w:rPr>
          <w:rFonts w:asciiTheme="minorHAnsi" w:hAnsiTheme="minorHAnsi"/>
          <w:sz w:val="20"/>
          <w:szCs w:val="20"/>
          <w:vertAlign w:val="subscript"/>
        </w:rPr>
        <w:t>)</w:t>
      </w:r>
      <w:r w:rsidR="00FF6873">
        <w:rPr>
          <w:rFonts w:asciiTheme="minorHAnsi" w:hAnsiTheme="minorHAnsi"/>
          <w:sz w:val="20"/>
          <w:szCs w:val="20"/>
          <w:vertAlign w:val="subscript"/>
        </w:rPr>
        <w:t xml:space="preserve">   </w:t>
      </w:r>
      <w:proofErr w:type="gramEnd"/>
      <w:r w:rsidR="00FF6873">
        <w:rPr>
          <w:rFonts w:asciiTheme="minorHAnsi" w:hAnsiTheme="minorHAnsi"/>
          <w:sz w:val="20"/>
          <w:szCs w:val="20"/>
          <w:vertAlign w:val="subscript"/>
        </w:rPr>
        <w:t xml:space="preserve">                                                                    (должность в род. </w:t>
      </w:r>
      <w:r w:rsidR="00FF6873" w:rsidRPr="00FF6873">
        <w:rPr>
          <w:rFonts w:asciiTheme="minorHAnsi" w:hAnsiTheme="minorHAnsi"/>
          <w:sz w:val="20"/>
          <w:szCs w:val="20"/>
          <w:vertAlign w:val="subscript"/>
        </w:rPr>
        <w:t>падеже)</w:t>
      </w:r>
      <w:r w:rsidR="00FF6873">
        <w:rPr>
          <w:rFonts w:asciiTheme="minorHAnsi" w:hAnsiTheme="minorHAnsi"/>
          <w:sz w:val="20"/>
          <w:szCs w:val="20"/>
          <w:vertAlign w:val="subscript"/>
        </w:rPr>
        <w:t xml:space="preserve">                                               (ФИО </w:t>
      </w:r>
      <w:r w:rsidR="00FF6873" w:rsidRPr="00FF6873">
        <w:rPr>
          <w:rFonts w:asciiTheme="minorHAnsi" w:hAnsiTheme="minorHAnsi"/>
          <w:sz w:val="20"/>
          <w:szCs w:val="20"/>
          <w:vertAlign w:val="subscript"/>
        </w:rPr>
        <w:t>полностью в род. падеже)</w:t>
      </w:r>
    </w:p>
    <w:p w:rsidR="005C32EB" w:rsidRPr="00204374" w:rsidRDefault="00C655DF" w:rsidP="00FF6873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A405CE">
        <w:rPr>
          <w:rFonts w:asciiTheme="minorHAnsi" w:hAnsiTheme="minorHAnsi"/>
          <w:sz w:val="20"/>
          <w:szCs w:val="20"/>
        </w:rPr>
        <w:t>действующ</w:t>
      </w:r>
      <w:r w:rsidR="00B52534" w:rsidRPr="00A405CE">
        <w:rPr>
          <w:rFonts w:asciiTheme="minorHAnsi" w:hAnsiTheme="minorHAnsi"/>
          <w:sz w:val="20"/>
          <w:szCs w:val="20"/>
        </w:rPr>
        <w:t>его</w:t>
      </w:r>
      <w:r w:rsidRPr="00A405CE">
        <w:rPr>
          <w:rFonts w:asciiTheme="minorHAnsi" w:hAnsiTheme="minorHAnsi"/>
          <w:sz w:val="20"/>
          <w:szCs w:val="20"/>
        </w:rPr>
        <w:t xml:space="preserve"> на основании Устава, именуемо</w:t>
      </w:r>
      <w:r w:rsidR="00E64874" w:rsidRPr="00A405CE">
        <w:rPr>
          <w:rFonts w:asciiTheme="minorHAnsi" w:hAnsiTheme="minorHAnsi"/>
          <w:sz w:val="20"/>
          <w:szCs w:val="20"/>
        </w:rPr>
        <w:t>й</w:t>
      </w:r>
      <w:r w:rsidRPr="00A405CE">
        <w:rPr>
          <w:rFonts w:asciiTheme="minorHAnsi" w:hAnsiTheme="minorHAnsi"/>
          <w:sz w:val="20"/>
          <w:szCs w:val="20"/>
        </w:rPr>
        <w:t xml:space="preserve"> в дальнейшем «Покупатель», с другой стороны,</w:t>
      </w:r>
      <w:r w:rsidR="00F53C16" w:rsidRPr="00A405CE">
        <w:rPr>
          <w:rFonts w:asciiTheme="minorHAnsi" w:hAnsiTheme="minorHAnsi"/>
          <w:sz w:val="20"/>
          <w:szCs w:val="20"/>
        </w:rPr>
        <w:t xml:space="preserve"> совместно именуемые как «Стороны»</w:t>
      </w:r>
      <w:r w:rsidRPr="00A405CE">
        <w:rPr>
          <w:rFonts w:asciiTheme="minorHAnsi" w:hAnsiTheme="minorHAnsi"/>
          <w:sz w:val="20"/>
          <w:szCs w:val="20"/>
        </w:rPr>
        <w:t xml:space="preserve"> заключили на</w:t>
      </w:r>
      <w:r w:rsidR="00180F1D" w:rsidRPr="00A405CE">
        <w:rPr>
          <w:rFonts w:asciiTheme="minorHAnsi" w:hAnsiTheme="minorHAnsi"/>
          <w:sz w:val="20"/>
          <w:szCs w:val="20"/>
        </w:rPr>
        <w:t>стоящий Договор о нижеследующем:</w:t>
      </w:r>
      <w:r w:rsidRPr="00A405CE">
        <w:rPr>
          <w:rFonts w:asciiTheme="minorHAnsi" w:hAnsiTheme="minorHAnsi"/>
          <w:sz w:val="20"/>
          <w:szCs w:val="20"/>
        </w:rPr>
        <w:t xml:space="preserve"> </w:t>
      </w:r>
    </w:p>
    <w:p w:rsidR="00A405CE" w:rsidRPr="00A405CE" w:rsidRDefault="005C32EB" w:rsidP="00A405CE">
      <w:pPr>
        <w:numPr>
          <w:ilvl w:val="0"/>
          <w:numId w:val="7"/>
        </w:numPr>
        <w:shd w:val="clear" w:color="auto" w:fill="FFFFFF"/>
        <w:jc w:val="center"/>
        <w:rPr>
          <w:rFonts w:asciiTheme="minorHAnsi" w:hAnsiTheme="minorHAnsi"/>
          <w:b/>
          <w:bCs/>
          <w:sz w:val="20"/>
          <w:szCs w:val="20"/>
        </w:rPr>
      </w:pPr>
      <w:r w:rsidRPr="00A405CE">
        <w:rPr>
          <w:rFonts w:asciiTheme="minorHAnsi" w:hAnsiTheme="minorHAnsi"/>
          <w:b/>
          <w:bCs/>
          <w:sz w:val="20"/>
          <w:szCs w:val="20"/>
        </w:rPr>
        <w:t>ПРЕДМЕТ ДОГОВОРА</w:t>
      </w:r>
    </w:p>
    <w:p w:rsidR="00F53C16" w:rsidRPr="00A405CE" w:rsidRDefault="00F53C16" w:rsidP="007D305E">
      <w:pPr>
        <w:numPr>
          <w:ilvl w:val="1"/>
          <w:numId w:val="7"/>
        </w:numPr>
        <w:shd w:val="clear" w:color="auto" w:fill="FFFFFF"/>
        <w:jc w:val="both"/>
        <w:rPr>
          <w:rFonts w:asciiTheme="minorHAnsi" w:hAnsiTheme="minorHAnsi"/>
          <w:b/>
          <w:bCs/>
          <w:sz w:val="20"/>
          <w:szCs w:val="20"/>
        </w:rPr>
      </w:pPr>
      <w:r w:rsidRPr="00A405CE">
        <w:rPr>
          <w:rFonts w:asciiTheme="minorHAnsi" w:hAnsiTheme="minorHAnsi"/>
          <w:bCs/>
          <w:sz w:val="20"/>
          <w:szCs w:val="20"/>
        </w:rPr>
        <w:t xml:space="preserve">Поставщик обязуется </w:t>
      </w:r>
      <w:r w:rsidR="009455BC" w:rsidRPr="00A405CE">
        <w:rPr>
          <w:rFonts w:asciiTheme="minorHAnsi" w:hAnsiTheme="minorHAnsi"/>
          <w:bCs/>
          <w:sz w:val="20"/>
          <w:szCs w:val="20"/>
        </w:rPr>
        <w:t xml:space="preserve">после произведенной Покупателем предварительной оплаты </w:t>
      </w:r>
      <w:r w:rsidRPr="00A405CE">
        <w:rPr>
          <w:rFonts w:asciiTheme="minorHAnsi" w:hAnsiTheme="minorHAnsi"/>
          <w:bCs/>
          <w:sz w:val="20"/>
          <w:szCs w:val="20"/>
        </w:rPr>
        <w:t xml:space="preserve">передать в собственность Покупателю, а Покупатель в </w:t>
      </w:r>
      <w:r w:rsidR="009455BC" w:rsidRPr="00A405CE">
        <w:rPr>
          <w:rFonts w:asciiTheme="minorHAnsi" w:hAnsiTheme="minorHAnsi"/>
          <w:bCs/>
          <w:sz w:val="20"/>
          <w:szCs w:val="20"/>
        </w:rPr>
        <w:t>течение 5 (пяти) рабочих дней с момента выставления счета Поставщиком оплатить Товар (партию товара) (далее по тексту – «Товар»)</w:t>
      </w:r>
      <w:r w:rsidR="00CD3B85" w:rsidRPr="00A405CE">
        <w:rPr>
          <w:rFonts w:asciiTheme="minorHAnsi" w:hAnsiTheme="minorHAnsi"/>
          <w:bCs/>
          <w:sz w:val="20"/>
          <w:szCs w:val="20"/>
        </w:rPr>
        <w:t xml:space="preserve"> и в течение 5 (пяти) банковских</w:t>
      </w:r>
      <w:r w:rsidR="009455BC" w:rsidRPr="00A405CE">
        <w:rPr>
          <w:rFonts w:asciiTheme="minorHAnsi" w:hAnsiTheme="minorHAnsi"/>
          <w:bCs/>
          <w:sz w:val="20"/>
          <w:szCs w:val="20"/>
        </w:rPr>
        <w:t xml:space="preserve"> дней с момента зачисления денежных средств на расчетный счет Поставщика</w:t>
      </w:r>
      <w:r w:rsidR="00CD3B85" w:rsidRPr="00A405CE">
        <w:rPr>
          <w:rFonts w:asciiTheme="minorHAnsi" w:hAnsiTheme="minorHAnsi"/>
          <w:bCs/>
          <w:sz w:val="20"/>
          <w:szCs w:val="20"/>
        </w:rPr>
        <w:t xml:space="preserve"> и получения от Поставщика уведомления о готовности Товара (согласно п. 2.2. Договора)</w:t>
      </w:r>
      <w:r w:rsidR="009455BC" w:rsidRPr="00A405CE">
        <w:rPr>
          <w:rFonts w:asciiTheme="minorHAnsi" w:hAnsiTheme="minorHAnsi"/>
          <w:bCs/>
          <w:sz w:val="20"/>
          <w:szCs w:val="20"/>
        </w:rPr>
        <w:t xml:space="preserve"> принять и вывезти Товар. </w:t>
      </w:r>
      <w:r w:rsidRPr="00A405CE">
        <w:rPr>
          <w:rFonts w:asciiTheme="minorHAnsi" w:hAnsiTheme="minorHAnsi"/>
          <w:bCs/>
          <w:sz w:val="20"/>
          <w:szCs w:val="20"/>
        </w:rPr>
        <w:t>Наименовани</w:t>
      </w:r>
      <w:r w:rsidR="00180F1D" w:rsidRPr="00A405CE">
        <w:rPr>
          <w:rFonts w:asciiTheme="minorHAnsi" w:hAnsiTheme="minorHAnsi"/>
          <w:bCs/>
          <w:sz w:val="20"/>
          <w:szCs w:val="20"/>
        </w:rPr>
        <w:t>е, ассо</w:t>
      </w:r>
      <w:r w:rsidR="009455BC" w:rsidRPr="00A405CE">
        <w:rPr>
          <w:rFonts w:asciiTheme="minorHAnsi" w:hAnsiTheme="minorHAnsi"/>
          <w:bCs/>
          <w:sz w:val="20"/>
          <w:szCs w:val="20"/>
        </w:rPr>
        <w:t xml:space="preserve">ртимент, количество, стоимость </w:t>
      </w:r>
      <w:r w:rsidRPr="00A405CE">
        <w:rPr>
          <w:rFonts w:asciiTheme="minorHAnsi" w:hAnsiTheme="minorHAnsi"/>
          <w:bCs/>
          <w:sz w:val="20"/>
          <w:szCs w:val="20"/>
        </w:rPr>
        <w:t>и ин</w:t>
      </w:r>
      <w:r w:rsidR="00CD3B85" w:rsidRPr="00A405CE">
        <w:rPr>
          <w:rFonts w:asciiTheme="minorHAnsi" w:hAnsiTheme="minorHAnsi"/>
          <w:bCs/>
          <w:sz w:val="20"/>
          <w:szCs w:val="20"/>
        </w:rPr>
        <w:t>ые условия поставляемой партии Т</w:t>
      </w:r>
      <w:r w:rsidRPr="00A405CE">
        <w:rPr>
          <w:rFonts w:asciiTheme="minorHAnsi" w:hAnsiTheme="minorHAnsi"/>
          <w:bCs/>
          <w:sz w:val="20"/>
          <w:szCs w:val="20"/>
        </w:rPr>
        <w:t>овара в рамках настоящего Договора согласовываются</w:t>
      </w:r>
      <w:r w:rsidR="00180F1D" w:rsidRPr="00A405CE">
        <w:rPr>
          <w:rFonts w:asciiTheme="minorHAnsi" w:hAnsiTheme="minorHAnsi"/>
          <w:bCs/>
          <w:sz w:val="20"/>
          <w:szCs w:val="20"/>
        </w:rPr>
        <w:t xml:space="preserve"> Сторонами в соответствующих Спецификациях, которые после подписания их Сторонами, являются неотъемлемой частью настоящего Договора. </w:t>
      </w:r>
      <w:r w:rsidRPr="00A405CE">
        <w:rPr>
          <w:rFonts w:asciiTheme="minorHAnsi" w:hAnsiTheme="minorHAnsi"/>
          <w:bCs/>
          <w:sz w:val="20"/>
          <w:szCs w:val="20"/>
        </w:rPr>
        <w:t xml:space="preserve"> </w:t>
      </w:r>
    </w:p>
    <w:p w:rsidR="005C32EB" w:rsidRPr="00A405CE" w:rsidRDefault="00077AC4" w:rsidP="007D305E">
      <w:pPr>
        <w:pStyle w:val="ab"/>
        <w:numPr>
          <w:ilvl w:val="1"/>
          <w:numId w:val="7"/>
        </w:numPr>
        <w:shd w:val="clear" w:color="auto" w:fill="FFFFFF"/>
        <w:jc w:val="both"/>
        <w:rPr>
          <w:rFonts w:asciiTheme="minorHAnsi" w:hAnsiTheme="minorHAnsi"/>
          <w:bCs/>
          <w:sz w:val="20"/>
          <w:szCs w:val="20"/>
        </w:rPr>
      </w:pPr>
      <w:r w:rsidRPr="00A405CE">
        <w:rPr>
          <w:rFonts w:asciiTheme="minorHAnsi" w:hAnsiTheme="minorHAnsi"/>
          <w:bCs/>
          <w:sz w:val="20"/>
          <w:szCs w:val="20"/>
        </w:rPr>
        <w:t>До момента оплаты право собственности на поставленный Товар сохраняется за Поставщиком.</w:t>
      </w:r>
    </w:p>
    <w:p w:rsidR="005C32EB" w:rsidRPr="00A405CE" w:rsidRDefault="005C32EB" w:rsidP="007D305E">
      <w:pPr>
        <w:pStyle w:val="ab"/>
        <w:numPr>
          <w:ilvl w:val="1"/>
          <w:numId w:val="7"/>
        </w:numPr>
        <w:shd w:val="clear" w:color="auto" w:fill="FFFFFF"/>
        <w:jc w:val="both"/>
        <w:rPr>
          <w:rFonts w:asciiTheme="minorHAnsi" w:hAnsiTheme="minorHAnsi"/>
          <w:sz w:val="20"/>
          <w:szCs w:val="20"/>
        </w:rPr>
      </w:pPr>
      <w:r w:rsidRPr="00A405CE">
        <w:rPr>
          <w:rFonts w:asciiTheme="minorHAnsi" w:hAnsiTheme="minorHAnsi"/>
          <w:sz w:val="20"/>
          <w:szCs w:val="20"/>
        </w:rPr>
        <w:t>Поставляемый товар по своему качеству должен соответствовать государственным стандартам и/или техническим условиям, указанным в паспорте изготовителя либо подтверждаться другими документами изготовителя.</w:t>
      </w:r>
    </w:p>
    <w:p w:rsidR="00EC7890" w:rsidRPr="00A405CE" w:rsidRDefault="005C32EB" w:rsidP="00A405CE">
      <w:pPr>
        <w:pStyle w:val="ab"/>
        <w:numPr>
          <w:ilvl w:val="0"/>
          <w:numId w:val="7"/>
        </w:numPr>
        <w:shd w:val="clear" w:color="auto" w:fill="FFFFFF"/>
        <w:jc w:val="center"/>
        <w:rPr>
          <w:rFonts w:asciiTheme="minorHAnsi" w:hAnsiTheme="minorHAnsi"/>
          <w:b/>
          <w:bCs/>
          <w:sz w:val="20"/>
          <w:szCs w:val="20"/>
        </w:rPr>
      </w:pPr>
      <w:r w:rsidRPr="00A405CE">
        <w:rPr>
          <w:rFonts w:asciiTheme="minorHAnsi" w:hAnsiTheme="minorHAnsi"/>
          <w:b/>
          <w:bCs/>
          <w:sz w:val="20"/>
          <w:szCs w:val="20"/>
        </w:rPr>
        <w:t xml:space="preserve">СРОКИ И ПОРЯДОК ПОСТАВКИ </w:t>
      </w:r>
    </w:p>
    <w:p w:rsidR="00DF35C8" w:rsidRPr="00A405CE" w:rsidRDefault="005C32EB" w:rsidP="00A405CE">
      <w:pPr>
        <w:pStyle w:val="ab"/>
        <w:numPr>
          <w:ilvl w:val="1"/>
          <w:numId w:val="7"/>
        </w:numPr>
        <w:shd w:val="clear" w:color="auto" w:fill="FFFFFF"/>
        <w:jc w:val="both"/>
        <w:rPr>
          <w:rFonts w:asciiTheme="minorHAnsi" w:hAnsiTheme="minorHAnsi"/>
          <w:sz w:val="20"/>
          <w:szCs w:val="20"/>
        </w:rPr>
      </w:pPr>
      <w:r w:rsidRPr="00A405CE">
        <w:rPr>
          <w:rFonts w:asciiTheme="minorHAnsi" w:hAnsiTheme="minorHAnsi"/>
          <w:bCs/>
          <w:sz w:val="20"/>
          <w:szCs w:val="20"/>
        </w:rPr>
        <w:t xml:space="preserve">Поставка товаров осуществляется в течение срока действия договора отдельными партиями. </w:t>
      </w:r>
    </w:p>
    <w:p w:rsidR="005C32EB" w:rsidRPr="00A405CE" w:rsidRDefault="005C32EB" w:rsidP="00A405CE">
      <w:pPr>
        <w:pStyle w:val="ab"/>
        <w:numPr>
          <w:ilvl w:val="1"/>
          <w:numId w:val="7"/>
        </w:numPr>
        <w:shd w:val="clear" w:color="auto" w:fill="FFFFFF"/>
        <w:jc w:val="both"/>
        <w:rPr>
          <w:rFonts w:asciiTheme="minorHAnsi" w:hAnsiTheme="minorHAnsi"/>
          <w:sz w:val="20"/>
          <w:szCs w:val="20"/>
        </w:rPr>
      </w:pPr>
      <w:r w:rsidRPr="00A405CE">
        <w:rPr>
          <w:rFonts w:asciiTheme="minorHAnsi" w:hAnsiTheme="minorHAnsi"/>
          <w:sz w:val="20"/>
          <w:szCs w:val="20"/>
        </w:rPr>
        <w:t>Поставщик обязан подготовить товар к отгрузке, подготовить все необходимые документы на товар и посредством факсимильной связи</w:t>
      </w:r>
      <w:r w:rsidR="00927625" w:rsidRPr="00A405CE">
        <w:rPr>
          <w:rFonts w:asciiTheme="minorHAnsi" w:hAnsiTheme="minorHAnsi"/>
          <w:sz w:val="20"/>
          <w:szCs w:val="20"/>
        </w:rPr>
        <w:t>, элек</w:t>
      </w:r>
      <w:r w:rsidR="00A05428" w:rsidRPr="00A405CE">
        <w:rPr>
          <w:rFonts w:asciiTheme="minorHAnsi" w:hAnsiTheme="minorHAnsi"/>
          <w:sz w:val="20"/>
          <w:szCs w:val="20"/>
        </w:rPr>
        <w:t xml:space="preserve">тронной почты (на </w:t>
      </w:r>
      <w:r w:rsidR="00927625" w:rsidRPr="00A405CE">
        <w:rPr>
          <w:rFonts w:asciiTheme="minorHAnsi" w:hAnsiTheme="minorHAnsi"/>
          <w:sz w:val="20"/>
          <w:szCs w:val="20"/>
          <w:lang w:val="en-US"/>
        </w:rPr>
        <w:t>e</w:t>
      </w:r>
      <w:r w:rsidR="00927625" w:rsidRPr="00A405CE">
        <w:rPr>
          <w:rFonts w:asciiTheme="minorHAnsi" w:hAnsiTheme="minorHAnsi"/>
          <w:sz w:val="20"/>
          <w:szCs w:val="20"/>
        </w:rPr>
        <w:t>-</w:t>
      </w:r>
      <w:r w:rsidR="00927625" w:rsidRPr="00A405CE">
        <w:rPr>
          <w:rFonts w:asciiTheme="minorHAnsi" w:hAnsiTheme="minorHAnsi"/>
          <w:sz w:val="20"/>
          <w:szCs w:val="20"/>
          <w:lang w:val="en-US"/>
        </w:rPr>
        <w:t>mail</w:t>
      </w:r>
      <w:r w:rsidR="00927625" w:rsidRPr="00A405CE">
        <w:rPr>
          <w:rFonts w:asciiTheme="minorHAnsi" w:hAnsiTheme="minorHAnsi"/>
          <w:sz w:val="20"/>
          <w:szCs w:val="20"/>
        </w:rPr>
        <w:t xml:space="preserve"> указанный </w:t>
      </w:r>
      <w:r w:rsidR="00A05428" w:rsidRPr="00A405CE">
        <w:rPr>
          <w:rFonts w:asciiTheme="minorHAnsi" w:hAnsiTheme="minorHAnsi"/>
          <w:sz w:val="20"/>
          <w:szCs w:val="20"/>
        </w:rPr>
        <w:t>в п. 9 настоящего Договора)</w:t>
      </w:r>
      <w:r w:rsidRPr="00A405CE">
        <w:rPr>
          <w:rFonts w:asciiTheme="minorHAnsi" w:hAnsiTheme="minorHAnsi"/>
          <w:sz w:val="20"/>
          <w:szCs w:val="20"/>
        </w:rPr>
        <w:t>, уведомить Покупателя о готовности товара к отгрузке.</w:t>
      </w:r>
      <w:r w:rsidR="00927625" w:rsidRPr="00A405CE">
        <w:rPr>
          <w:rFonts w:asciiTheme="minorHAnsi" w:hAnsiTheme="minorHAnsi"/>
          <w:sz w:val="20"/>
          <w:szCs w:val="20"/>
        </w:rPr>
        <w:t xml:space="preserve"> </w:t>
      </w:r>
      <w:r w:rsidRPr="00A405CE">
        <w:rPr>
          <w:rFonts w:asciiTheme="minorHAnsi" w:hAnsiTheme="minorHAnsi"/>
          <w:sz w:val="20"/>
          <w:szCs w:val="20"/>
        </w:rPr>
        <w:t>Отгрузка товара осуществляется  со склада в г. Москве, если иное не установлено в спецификации.</w:t>
      </w:r>
    </w:p>
    <w:p w:rsidR="005C32EB" w:rsidRPr="00A405CE" w:rsidRDefault="005C32EB" w:rsidP="00A405CE">
      <w:pPr>
        <w:pStyle w:val="ab"/>
        <w:numPr>
          <w:ilvl w:val="1"/>
          <w:numId w:val="7"/>
        </w:numPr>
        <w:shd w:val="clear" w:color="auto" w:fill="FFFFFF"/>
        <w:jc w:val="both"/>
        <w:rPr>
          <w:rFonts w:asciiTheme="minorHAnsi" w:hAnsiTheme="minorHAnsi"/>
          <w:iCs/>
          <w:sz w:val="20"/>
          <w:szCs w:val="20"/>
        </w:rPr>
      </w:pPr>
      <w:r w:rsidRPr="00A405CE">
        <w:rPr>
          <w:rFonts w:asciiTheme="minorHAnsi" w:hAnsiTheme="minorHAnsi"/>
          <w:iCs/>
          <w:sz w:val="20"/>
          <w:szCs w:val="20"/>
        </w:rPr>
        <w:t>Покупатель обязуется предоставить заверенные печатью организации доверенности на тех лиц, которые уполномочены осуществлять приемку товара и расписываться в сопроводительных документах на товар. При этом доверенность должна быть оформлена по форме М-2 или М-2а, утвержденной постановлением Госкомстата России от 30.10.97 г. №71 а.</w:t>
      </w:r>
    </w:p>
    <w:p w:rsidR="005C32EB" w:rsidRPr="00A405CE" w:rsidRDefault="005C32EB" w:rsidP="00A405CE">
      <w:pPr>
        <w:pStyle w:val="ab"/>
        <w:numPr>
          <w:ilvl w:val="1"/>
          <w:numId w:val="7"/>
        </w:numPr>
        <w:shd w:val="clear" w:color="auto" w:fill="FFFFFF"/>
        <w:jc w:val="both"/>
        <w:rPr>
          <w:rFonts w:asciiTheme="minorHAnsi" w:hAnsiTheme="minorHAnsi"/>
          <w:iCs/>
          <w:sz w:val="20"/>
          <w:szCs w:val="20"/>
        </w:rPr>
      </w:pPr>
      <w:r w:rsidRPr="00A405CE">
        <w:rPr>
          <w:rFonts w:asciiTheme="minorHAnsi" w:hAnsiTheme="minorHAnsi"/>
          <w:iCs/>
          <w:sz w:val="20"/>
          <w:szCs w:val="20"/>
        </w:rPr>
        <w:t>В случае несоответствия доверенности по форме требованиям, указанным в настоящем пункте договора, Поставщик вправе отказать в передаче товара лицу, как неуполномоченному Покупателем.</w:t>
      </w:r>
    </w:p>
    <w:p w:rsidR="005C32EB" w:rsidRPr="00A405CE" w:rsidRDefault="005C32EB" w:rsidP="00A405CE">
      <w:pPr>
        <w:pStyle w:val="ab"/>
        <w:numPr>
          <w:ilvl w:val="1"/>
          <w:numId w:val="7"/>
        </w:numPr>
        <w:shd w:val="clear" w:color="auto" w:fill="FFFFFF"/>
        <w:jc w:val="both"/>
        <w:rPr>
          <w:rFonts w:asciiTheme="minorHAnsi" w:hAnsiTheme="minorHAnsi"/>
          <w:sz w:val="20"/>
          <w:szCs w:val="20"/>
        </w:rPr>
      </w:pPr>
      <w:r w:rsidRPr="00A405CE">
        <w:rPr>
          <w:rFonts w:asciiTheme="minorHAnsi" w:hAnsiTheme="minorHAnsi"/>
          <w:sz w:val="20"/>
          <w:szCs w:val="20"/>
        </w:rPr>
        <w:t>Товар должен быть принят и вывезен Покупателем в течение 5 (Пяти) банковских дней с момента</w:t>
      </w:r>
      <w:r w:rsidR="00CD3B85" w:rsidRPr="00A405CE">
        <w:rPr>
          <w:rFonts w:asciiTheme="minorHAnsi" w:hAnsiTheme="minorHAnsi"/>
          <w:sz w:val="20"/>
          <w:szCs w:val="20"/>
        </w:rPr>
        <w:t xml:space="preserve"> получения согласно п. 2.2</w:t>
      </w:r>
      <w:r w:rsidRPr="00A405CE">
        <w:rPr>
          <w:rFonts w:asciiTheme="minorHAnsi" w:hAnsiTheme="minorHAnsi"/>
          <w:sz w:val="20"/>
          <w:szCs w:val="20"/>
        </w:rPr>
        <w:t xml:space="preserve"> уведомления Поставщика, если иной способ поставки не установлен в спецификации. По истечении данного срока Покупатель считается просрочившим в принятии товара.</w:t>
      </w:r>
    </w:p>
    <w:p w:rsidR="005C32EB" w:rsidRPr="00A405CE" w:rsidRDefault="005C32EB" w:rsidP="00A405CE">
      <w:pPr>
        <w:pStyle w:val="ab"/>
        <w:numPr>
          <w:ilvl w:val="1"/>
          <w:numId w:val="7"/>
        </w:numPr>
        <w:shd w:val="clear" w:color="auto" w:fill="FFFFFF"/>
        <w:jc w:val="both"/>
        <w:rPr>
          <w:rFonts w:asciiTheme="minorHAnsi" w:hAnsiTheme="minorHAnsi"/>
          <w:sz w:val="20"/>
          <w:szCs w:val="20"/>
        </w:rPr>
      </w:pPr>
      <w:r w:rsidRPr="00A405CE">
        <w:rPr>
          <w:rFonts w:asciiTheme="minorHAnsi" w:hAnsiTheme="minorHAnsi"/>
          <w:sz w:val="20"/>
          <w:szCs w:val="20"/>
        </w:rPr>
        <w:t>Стороны вправе предусмотреть поставку силами Поставщика, либо транспортной организацией. Размер транспортных расходов и порядок их оплаты согласовываются сторонами в спецификации.</w:t>
      </w:r>
    </w:p>
    <w:p w:rsidR="005C32EB" w:rsidRPr="00A405CE" w:rsidRDefault="005C32EB" w:rsidP="00A405CE">
      <w:pPr>
        <w:pStyle w:val="ab"/>
        <w:numPr>
          <w:ilvl w:val="1"/>
          <w:numId w:val="7"/>
        </w:numPr>
        <w:shd w:val="clear" w:color="auto" w:fill="FFFFFF"/>
        <w:jc w:val="both"/>
        <w:rPr>
          <w:rFonts w:asciiTheme="minorHAnsi" w:hAnsiTheme="minorHAnsi"/>
          <w:sz w:val="20"/>
          <w:szCs w:val="20"/>
        </w:rPr>
      </w:pPr>
      <w:r w:rsidRPr="00A405CE">
        <w:rPr>
          <w:rFonts w:asciiTheme="minorHAnsi" w:hAnsiTheme="minorHAnsi"/>
          <w:sz w:val="20"/>
          <w:szCs w:val="20"/>
        </w:rPr>
        <w:t>При поставке товара силами Поставщика, Поставщик считается исполнившим обязательства по поставке товара в момент доставки его до склада Покупателя (либо иного места, указанного Покупателем)</w:t>
      </w:r>
      <w:r w:rsidR="00AF2CCD" w:rsidRPr="00A405CE">
        <w:rPr>
          <w:rFonts w:asciiTheme="minorHAnsi" w:hAnsiTheme="minorHAnsi"/>
          <w:sz w:val="20"/>
          <w:szCs w:val="20"/>
        </w:rPr>
        <w:t xml:space="preserve">  по адресу, указанному в спецификации</w:t>
      </w:r>
      <w:r w:rsidRPr="00A405CE">
        <w:rPr>
          <w:rFonts w:asciiTheme="minorHAnsi" w:hAnsiTheme="minorHAnsi"/>
          <w:sz w:val="20"/>
          <w:szCs w:val="20"/>
        </w:rPr>
        <w:t xml:space="preserve">. </w:t>
      </w:r>
    </w:p>
    <w:p w:rsidR="005C32EB" w:rsidRPr="00A405CE" w:rsidRDefault="005C32EB" w:rsidP="00A405CE">
      <w:pPr>
        <w:pStyle w:val="ab"/>
        <w:numPr>
          <w:ilvl w:val="1"/>
          <w:numId w:val="7"/>
        </w:numPr>
        <w:shd w:val="clear" w:color="auto" w:fill="FFFFFF"/>
        <w:jc w:val="both"/>
        <w:rPr>
          <w:rFonts w:asciiTheme="minorHAnsi" w:hAnsiTheme="minorHAnsi"/>
          <w:sz w:val="20"/>
          <w:szCs w:val="20"/>
        </w:rPr>
      </w:pPr>
      <w:r w:rsidRPr="00A405CE">
        <w:rPr>
          <w:rFonts w:asciiTheme="minorHAnsi" w:hAnsiTheme="minorHAnsi"/>
          <w:sz w:val="20"/>
          <w:szCs w:val="20"/>
        </w:rPr>
        <w:t>При самовывозе товаров, либо доставке товаров транспортными организациями, Поставщик считается исполнившим свои обязательства по поставке товара в момент передачи товара Покупателю, либо транспортной организации. Документом, подтверждающим передачу товара, является накладная, датой передачи – дата по накладной.</w:t>
      </w:r>
    </w:p>
    <w:p w:rsidR="005C32EB" w:rsidRPr="00A405CE" w:rsidRDefault="005C32EB" w:rsidP="00A405CE">
      <w:pPr>
        <w:pStyle w:val="ab"/>
        <w:numPr>
          <w:ilvl w:val="1"/>
          <w:numId w:val="7"/>
        </w:numPr>
        <w:shd w:val="clear" w:color="auto" w:fill="FFFFFF"/>
        <w:jc w:val="both"/>
        <w:rPr>
          <w:rFonts w:asciiTheme="minorHAnsi" w:hAnsiTheme="minorHAnsi"/>
          <w:sz w:val="20"/>
          <w:szCs w:val="20"/>
        </w:rPr>
      </w:pPr>
      <w:r w:rsidRPr="00A405CE">
        <w:rPr>
          <w:rFonts w:asciiTheme="minorHAnsi" w:hAnsiTheme="minorHAnsi"/>
          <w:sz w:val="20"/>
          <w:szCs w:val="20"/>
        </w:rPr>
        <w:t>В случае если грузополучателем по настоящему договору является другое лицо, Покупатель обязан уведомить об этом Поставщика и указать  реквизиты грузополучателя.</w:t>
      </w:r>
    </w:p>
    <w:p w:rsidR="005C32EB" w:rsidRPr="00A405CE" w:rsidRDefault="005C32EB" w:rsidP="00A405CE">
      <w:pPr>
        <w:pStyle w:val="ab"/>
        <w:numPr>
          <w:ilvl w:val="1"/>
          <w:numId w:val="7"/>
        </w:numPr>
        <w:shd w:val="clear" w:color="auto" w:fill="FFFFFF"/>
        <w:jc w:val="both"/>
        <w:rPr>
          <w:rFonts w:asciiTheme="minorHAnsi" w:hAnsiTheme="minorHAnsi"/>
          <w:sz w:val="20"/>
          <w:szCs w:val="20"/>
        </w:rPr>
      </w:pPr>
      <w:r w:rsidRPr="00A405CE">
        <w:rPr>
          <w:rFonts w:asciiTheme="minorHAnsi" w:hAnsiTheme="minorHAnsi"/>
          <w:sz w:val="20"/>
          <w:szCs w:val="20"/>
        </w:rPr>
        <w:t>При приемке товаров грузополучатель должен иметь при себе доверенность от Покупателя, оф</w:t>
      </w:r>
      <w:r w:rsidR="00CD3B85" w:rsidRPr="00A405CE">
        <w:rPr>
          <w:rFonts w:asciiTheme="minorHAnsi" w:hAnsiTheme="minorHAnsi"/>
          <w:sz w:val="20"/>
          <w:szCs w:val="20"/>
        </w:rPr>
        <w:t>ормленную в соответствии с п.2.3.</w:t>
      </w:r>
      <w:r w:rsidRPr="00A405CE">
        <w:rPr>
          <w:rFonts w:asciiTheme="minorHAnsi" w:hAnsiTheme="minorHAnsi"/>
          <w:sz w:val="20"/>
          <w:szCs w:val="20"/>
        </w:rPr>
        <w:t xml:space="preserve"> настоящего договора.</w:t>
      </w:r>
    </w:p>
    <w:p w:rsidR="005C32EB" w:rsidRPr="00A405CE" w:rsidRDefault="005C32EB" w:rsidP="00A405CE">
      <w:pPr>
        <w:pStyle w:val="ab"/>
        <w:numPr>
          <w:ilvl w:val="1"/>
          <w:numId w:val="7"/>
        </w:numPr>
        <w:shd w:val="clear" w:color="auto" w:fill="FFFFFF"/>
        <w:jc w:val="both"/>
        <w:rPr>
          <w:rFonts w:asciiTheme="minorHAnsi" w:hAnsiTheme="minorHAnsi"/>
          <w:sz w:val="20"/>
          <w:szCs w:val="20"/>
        </w:rPr>
      </w:pPr>
      <w:r w:rsidRPr="00A405CE">
        <w:rPr>
          <w:rFonts w:asciiTheme="minorHAnsi" w:hAnsiTheme="minorHAnsi"/>
          <w:sz w:val="20"/>
          <w:szCs w:val="20"/>
        </w:rPr>
        <w:t xml:space="preserve">Право собственности на товар и риск его утраты, случайной гибели или повреждения переходит к Покупателю: </w:t>
      </w:r>
    </w:p>
    <w:p w:rsidR="005C32EB" w:rsidRPr="00A405CE" w:rsidRDefault="005C32EB" w:rsidP="00A405CE">
      <w:pPr>
        <w:pStyle w:val="ab"/>
        <w:numPr>
          <w:ilvl w:val="0"/>
          <w:numId w:val="9"/>
        </w:numPr>
        <w:shd w:val="clear" w:color="auto" w:fill="FFFFFF"/>
        <w:jc w:val="both"/>
        <w:rPr>
          <w:rFonts w:asciiTheme="minorHAnsi" w:hAnsiTheme="minorHAnsi"/>
          <w:sz w:val="20"/>
          <w:szCs w:val="20"/>
        </w:rPr>
      </w:pPr>
      <w:r w:rsidRPr="00A405CE">
        <w:rPr>
          <w:rFonts w:asciiTheme="minorHAnsi" w:hAnsiTheme="minorHAnsi"/>
          <w:sz w:val="20"/>
          <w:szCs w:val="20"/>
        </w:rPr>
        <w:t>при самовывозе -  с момента приемки товара (по</w:t>
      </w:r>
      <w:r w:rsidR="00AF01EC" w:rsidRPr="00A405CE">
        <w:rPr>
          <w:rFonts w:asciiTheme="minorHAnsi" w:hAnsiTheme="minorHAnsi"/>
          <w:sz w:val="20"/>
          <w:szCs w:val="20"/>
        </w:rPr>
        <w:t>дписания Покупателем накладной);</w:t>
      </w:r>
    </w:p>
    <w:p w:rsidR="0073720F" w:rsidRPr="00A405CE" w:rsidRDefault="005C32EB" w:rsidP="00A405CE">
      <w:pPr>
        <w:pStyle w:val="ab"/>
        <w:numPr>
          <w:ilvl w:val="0"/>
          <w:numId w:val="9"/>
        </w:numPr>
        <w:shd w:val="clear" w:color="auto" w:fill="FFFFFF"/>
        <w:jc w:val="both"/>
        <w:rPr>
          <w:rFonts w:asciiTheme="minorHAnsi" w:hAnsiTheme="minorHAnsi"/>
          <w:sz w:val="20"/>
          <w:szCs w:val="20"/>
        </w:rPr>
      </w:pPr>
      <w:r w:rsidRPr="00A405CE">
        <w:rPr>
          <w:rFonts w:asciiTheme="minorHAnsi" w:hAnsiTheme="minorHAnsi"/>
          <w:sz w:val="20"/>
          <w:szCs w:val="20"/>
        </w:rPr>
        <w:t>при доставке товара транспортной организацией – с момента передачи товара транспортной организации (дата по накладной)</w:t>
      </w:r>
      <w:r w:rsidR="00AF01EC" w:rsidRPr="00A405CE">
        <w:rPr>
          <w:rFonts w:asciiTheme="minorHAnsi" w:hAnsiTheme="minorHAnsi"/>
          <w:sz w:val="20"/>
          <w:szCs w:val="20"/>
        </w:rPr>
        <w:t>, право собственности переходит к Покупателю с момента оплаты Товара;</w:t>
      </w:r>
    </w:p>
    <w:p w:rsidR="00647D3D" w:rsidRPr="00A405CE" w:rsidRDefault="0073720F" w:rsidP="00A405CE">
      <w:pPr>
        <w:pStyle w:val="ab"/>
        <w:numPr>
          <w:ilvl w:val="0"/>
          <w:numId w:val="9"/>
        </w:numPr>
        <w:shd w:val="clear" w:color="auto" w:fill="FFFFFF"/>
        <w:jc w:val="both"/>
        <w:rPr>
          <w:rFonts w:asciiTheme="minorHAnsi" w:hAnsiTheme="minorHAnsi"/>
          <w:sz w:val="20"/>
          <w:szCs w:val="20"/>
        </w:rPr>
      </w:pPr>
      <w:r w:rsidRPr="00A405CE">
        <w:rPr>
          <w:rFonts w:asciiTheme="minorHAnsi" w:hAnsiTheme="minorHAnsi"/>
          <w:sz w:val="20"/>
          <w:szCs w:val="20"/>
          <w:shd w:val="clear" w:color="auto" w:fill="FFFFFF"/>
        </w:rPr>
        <w:lastRenderedPageBreak/>
        <w:t>при доставке товара силами Поставщика</w:t>
      </w:r>
      <w:r w:rsidRPr="00A405CE">
        <w:rPr>
          <w:rFonts w:asciiTheme="minorHAnsi" w:hAnsiTheme="minorHAnsi"/>
          <w:sz w:val="20"/>
          <w:szCs w:val="20"/>
        </w:rPr>
        <w:t xml:space="preserve"> </w:t>
      </w:r>
      <w:r w:rsidRPr="00A405CE">
        <w:rPr>
          <w:rFonts w:asciiTheme="minorHAnsi" w:hAnsiTheme="minorHAnsi"/>
          <w:sz w:val="20"/>
          <w:szCs w:val="20"/>
          <w:shd w:val="clear" w:color="auto" w:fill="FFFFFF"/>
        </w:rPr>
        <w:t>до склада Покупателя - с момента подписания Покупателем накладной</w:t>
      </w:r>
      <w:r w:rsidR="00AF01EC" w:rsidRPr="00A405CE">
        <w:rPr>
          <w:rFonts w:asciiTheme="minorHAnsi" w:hAnsiTheme="minorHAnsi"/>
          <w:sz w:val="20"/>
          <w:szCs w:val="20"/>
          <w:shd w:val="clear" w:color="auto" w:fill="FFFFFF"/>
        </w:rPr>
        <w:t xml:space="preserve"> (право собственности переходит к Покупателю с момента оплаты Товара).</w:t>
      </w:r>
    </w:p>
    <w:p w:rsidR="00EC7890" w:rsidRPr="00A405CE" w:rsidRDefault="005C32EB" w:rsidP="00A405CE">
      <w:pPr>
        <w:numPr>
          <w:ilvl w:val="0"/>
          <w:numId w:val="7"/>
        </w:numPr>
        <w:shd w:val="clear" w:color="auto" w:fill="FFFFFF"/>
        <w:jc w:val="center"/>
        <w:rPr>
          <w:rFonts w:asciiTheme="minorHAnsi" w:hAnsiTheme="minorHAnsi"/>
          <w:b/>
          <w:bCs/>
          <w:sz w:val="20"/>
          <w:szCs w:val="20"/>
        </w:rPr>
      </w:pPr>
      <w:r w:rsidRPr="00A405CE">
        <w:rPr>
          <w:rFonts w:asciiTheme="minorHAnsi" w:hAnsiTheme="minorHAnsi"/>
          <w:b/>
          <w:bCs/>
          <w:sz w:val="20"/>
          <w:szCs w:val="20"/>
        </w:rPr>
        <w:t>ПОРЯДОК ПРИЕМКИ ТОВАРА</w:t>
      </w:r>
    </w:p>
    <w:p w:rsidR="00966342" w:rsidRPr="00A405CE" w:rsidRDefault="005C32EB" w:rsidP="00A405CE">
      <w:pPr>
        <w:pStyle w:val="ab"/>
        <w:numPr>
          <w:ilvl w:val="1"/>
          <w:numId w:val="7"/>
        </w:numPr>
        <w:shd w:val="clear" w:color="auto" w:fill="FFFFFF"/>
        <w:jc w:val="both"/>
        <w:rPr>
          <w:rFonts w:asciiTheme="minorHAnsi" w:hAnsiTheme="minorHAnsi"/>
          <w:bCs/>
          <w:sz w:val="20"/>
          <w:szCs w:val="20"/>
        </w:rPr>
      </w:pPr>
      <w:r w:rsidRPr="00A405CE">
        <w:rPr>
          <w:rFonts w:asciiTheme="minorHAnsi" w:hAnsiTheme="minorHAnsi"/>
          <w:bCs/>
          <w:sz w:val="20"/>
          <w:szCs w:val="20"/>
        </w:rPr>
        <w:t>В связи с технологическими особенностями производства продукции допускается отклонение ее количества</w:t>
      </w:r>
      <w:r w:rsidR="009F4A3C" w:rsidRPr="00A405CE">
        <w:rPr>
          <w:rFonts w:asciiTheme="minorHAnsi" w:hAnsiTheme="minorHAnsi"/>
          <w:bCs/>
          <w:sz w:val="20"/>
          <w:szCs w:val="20"/>
        </w:rPr>
        <w:t xml:space="preserve"> (допустимый </w:t>
      </w:r>
      <w:proofErr w:type="spellStart"/>
      <w:r w:rsidR="009F4A3C" w:rsidRPr="00A405CE">
        <w:rPr>
          <w:rFonts w:asciiTheme="minorHAnsi" w:hAnsiTheme="minorHAnsi"/>
          <w:bCs/>
          <w:sz w:val="20"/>
          <w:szCs w:val="20"/>
        </w:rPr>
        <w:t>толеранс</w:t>
      </w:r>
      <w:proofErr w:type="spellEnd"/>
      <w:r w:rsidR="009F4A3C" w:rsidRPr="00A405CE">
        <w:rPr>
          <w:rFonts w:asciiTheme="minorHAnsi" w:hAnsiTheme="minorHAnsi"/>
          <w:bCs/>
          <w:sz w:val="20"/>
          <w:szCs w:val="20"/>
        </w:rPr>
        <w:t xml:space="preserve">) </w:t>
      </w:r>
      <w:r w:rsidRPr="00A405CE">
        <w:rPr>
          <w:rFonts w:asciiTheme="minorHAnsi" w:hAnsiTheme="minorHAnsi"/>
          <w:bCs/>
          <w:sz w:val="20"/>
          <w:szCs w:val="20"/>
        </w:rPr>
        <w:t xml:space="preserve">от согласованного </w:t>
      </w:r>
      <w:r w:rsidR="00643C68" w:rsidRPr="00A405CE">
        <w:rPr>
          <w:rFonts w:asciiTheme="minorHAnsi" w:hAnsiTheme="minorHAnsi"/>
          <w:bCs/>
          <w:sz w:val="20"/>
          <w:szCs w:val="20"/>
        </w:rPr>
        <w:t>в спецификации</w:t>
      </w:r>
      <w:r w:rsidR="009F4A3C" w:rsidRPr="00A405CE">
        <w:rPr>
          <w:rFonts w:asciiTheme="minorHAnsi" w:hAnsiTheme="minorHAnsi"/>
          <w:bCs/>
          <w:sz w:val="20"/>
          <w:szCs w:val="20"/>
        </w:rPr>
        <w:t xml:space="preserve"> Товара</w:t>
      </w:r>
      <w:r w:rsidR="00643C68" w:rsidRPr="00A405CE">
        <w:rPr>
          <w:rFonts w:asciiTheme="minorHAnsi" w:hAnsiTheme="minorHAnsi"/>
          <w:bCs/>
          <w:sz w:val="20"/>
          <w:szCs w:val="20"/>
        </w:rPr>
        <w:t xml:space="preserve"> не более чем на 2</w:t>
      </w:r>
      <w:r w:rsidR="009F4A3C" w:rsidRPr="00A405CE">
        <w:rPr>
          <w:rFonts w:asciiTheme="minorHAnsi" w:hAnsiTheme="minorHAnsi"/>
          <w:bCs/>
          <w:sz w:val="20"/>
          <w:szCs w:val="20"/>
        </w:rPr>
        <w:t xml:space="preserve"> </w:t>
      </w:r>
      <w:r w:rsidRPr="00A405CE">
        <w:rPr>
          <w:rFonts w:asciiTheme="minorHAnsi" w:hAnsiTheme="minorHAnsi"/>
          <w:bCs/>
          <w:sz w:val="20"/>
          <w:szCs w:val="20"/>
        </w:rPr>
        <w:t>%</w:t>
      </w:r>
      <w:r w:rsidR="00966342" w:rsidRPr="00A405CE">
        <w:rPr>
          <w:rFonts w:asciiTheme="minorHAnsi" w:hAnsiTheme="minorHAnsi"/>
          <w:bCs/>
          <w:sz w:val="20"/>
          <w:szCs w:val="20"/>
        </w:rPr>
        <w:t xml:space="preserve"> от величин, согласованных в Спецификации, если иной процент не оговорен в ней. Фактическое количество отгруженного Товара определяется товарными накладными/УПД. </w:t>
      </w:r>
      <w:r w:rsidR="001C1CD9" w:rsidRPr="00A405CE">
        <w:rPr>
          <w:rFonts w:asciiTheme="minorHAnsi" w:hAnsiTheme="minorHAnsi"/>
          <w:bCs/>
          <w:sz w:val="20"/>
          <w:szCs w:val="20"/>
        </w:rPr>
        <w:t>Фактически о</w:t>
      </w:r>
      <w:r w:rsidR="00966342" w:rsidRPr="00A405CE">
        <w:rPr>
          <w:rFonts w:asciiTheme="minorHAnsi" w:hAnsiTheme="minorHAnsi"/>
          <w:bCs/>
          <w:sz w:val="20"/>
          <w:szCs w:val="20"/>
        </w:rPr>
        <w:t>тгруженны</w:t>
      </w:r>
      <w:r w:rsidR="001C1CD9" w:rsidRPr="00A405CE">
        <w:rPr>
          <w:rFonts w:asciiTheme="minorHAnsi" w:hAnsiTheme="minorHAnsi"/>
          <w:bCs/>
          <w:sz w:val="20"/>
          <w:szCs w:val="20"/>
        </w:rPr>
        <w:t>й товар в соответствии с товарными накладными/УПД свыше согласованного в Специфик</w:t>
      </w:r>
      <w:r w:rsidR="00FD00FF" w:rsidRPr="00A405CE">
        <w:rPr>
          <w:rFonts w:asciiTheme="minorHAnsi" w:hAnsiTheme="minorHAnsi"/>
          <w:bCs/>
          <w:sz w:val="20"/>
          <w:szCs w:val="20"/>
        </w:rPr>
        <w:t xml:space="preserve">ации подлежит доплате (оплате) </w:t>
      </w:r>
      <w:r w:rsidR="001C1CD9" w:rsidRPr="00A405CE">
        <w:rPr>
          <w:rFonts w:asciiTheme="minorHAnsi" w:hAnsiTheme="minorHAnsi"/>
          <w:bCs/>
          <w:sz w:val="20"/>
          <w:szCs w:val="20"/>
        </w:rPr>
        <w:t>в соответствии с Товарной накладной/УПД</w:t>
      </w:r>
      <w:r w:rsidR="00D60426" w:rsidRPr="00A405CE">
        <w:rPr>
          <w:rFonts w:asciiTheme="minorHAnsi" w:hAnsiTheme="minorHAnsi"/>
          <w:bCs/>
          <w:sz w:val="20"/>
          <w:szCs w:val="20"/>
        </w:rPr>
        <w:t xml:space="preserve">. </w:t>
      </w:r>
      <w:r w:rsidR="003265D3" w:rsidRPr="00A405CE">
        <w:rPr>
          <w:rFonts w:asciiTheme="minorHAnsi" w:hAnsiTheme="minorHAnsi"/>
          <w:bCs/>
          <w:sz w:val="20"/>
          <w:szCs w:val="20"/>
        </w:rPr>
        <w:t xml:space="preserve">Товар, </w:t>
      </w:r>
      <w:r w:rsidR="00D60426" w:rsidRPr="00A405CE">
        <w:rPr>
          <w:rFonts w:asciiTheme="minorHAnsi" w:hAnsiTheme="minorHAnsi"/>
          <w:bCs/>
          <w:sz w:val="20"/>
          <w:szCs w:val="20"/>
        </w:rPr>
        <w:t>поставленный в рамках согласованного отклонения</w:t>
      </w:r>
      <w:r w:rsidR="00FF6873">
        <w:rPr>
          <w:rFonts w:asciiTheme="minorHAnsi" w:hAnsiTheme="minorHAnsi"/>
          <w:bCs/>
          <w:sz w:val="20"/>
          <w:szCs w:val="20"/>
        </w:rPr>
        <w:t>,</w:t>
      </w:r>
      <w:r w:rsidR="00D60426" w:rsidRPr="00A405CE">
        <w:rPr>
          <w:rFonts w:asciiTheme="minorHAnsi" w:hAnsiTheme="minorHAnsi"/>
          <w:bCs/>
          <w:sz w:val="20"/>
          <w:szCs w:val="20"/>
        </w:rPr>
        <w:t xml:space="preserve"> возврату Поставщику не </w:t>
      </w:r>
      <w:r w:rsidR="00FF6873" w:rsidRPr="00A405CE">
        <w:rPr>
          <w:rFonts w:asciiTheme="minorHAnsi" w:hAnsiTheme="minorHAnsi"/>
          <w:bCs/>
          <w:sz w:val="20"/>
          <w:szCs w:val="20"/>
        </w:rPr>
        <w:t>подлежит,</w:t>
      </w:r>
      <w:r w:rsidR="003265D3" w:rsidRPr="00A405CE">
        <w:rPr>
          <w:rFonts w:asciiTheme="minorHAnsi" w:hAnsiTheme="minorHAnsi"/>
          <w:bCs/>
          <w:sz w:val="20"/>
          <w:szCs w:val="20"/>
        </w:rPr>
        <w:t xml:space="preserve"> и Покуп</w:t>
      </w:r>
      <w:r w:rsidR="00D140F0" w:rsidRPr="00A405CE">
        <w:rPr>
          <w:rFonts w:asciiTheme="minorHAnsi" w:hAnsiTheme="minorHAnsi"/>
          <w:bCs/>
          <w:sz w:val="20"/>
          <w:szCs w:val="20"/>
        </w:rPr>
        <w:t>атель обязан произвести доплату в течение 1 (одного) банковского дня</w:t>
      </w:r>
      <w:r w:rsidR="003265D3" w:rsidRPr="00A405CE">
        <w:rPr>
          <w:rFonts w:asciiTheme="minorHAnsi" w:hAnsiTheme="minorHAnsi"/>
          <w:bCs/>
          <w:sz w:val="20"/>
          <w:szCs w:val="20"/>
        </w:rPr>
        <w:t xml:space="preserve"> </w:t>
      </w:r>
      <w:r w:rsidR="00D140F0" w:rsidRPr="00A405CE">
        <w:rPr>
          <w:rFonts w:asciiTheme="minorHAnsi" w:hAnsiTheme="minorHAnsi"/>
          <w:bCs/>
          <w:sz w:val="20"/>
          <w:szCs w:val="20"/>
        </w:rPr>
        <w:t>с момента поставки Товара.</w:t>
      </w:r>
      <w:r w:rsidR="003265D3" w:rsidRPr="00A405CE">
        <w:rPr>
          <w:rFonts w:asciiTheme="minorHAnsi" w:hAnsiTheme="minorHAnsi"/>
          <w:bCs/>
          <w:sz w:val="20"/>
          <w:szCs w:val="20"/>
        </w:rPr>
        <w:t xml:space="preserve"> </w:t>
      </w:r>
      <w:r w:rsidR="002D0201" w:rsidRPr="00A405CE">
        <w:rPr>
          <w:rFonts w:asciiTheme="minorHAnsi" w:hAnsiTheme="minorHAnsi"/>
          <w:bCs/>
          <w:sz w:val="20"/>
          <w:szCs w:val="20"/>
        </w:rPr>
        <w:t xml:space="preserve"> В случае если поставка Товара производится в меньшем количестве, чем определено в согласованной Спецификации</w:t>
      </w:r>
      <w:r w:rsidR="00F435A9" w:rsidRPr="00A405CE">
        <w:rPr>
          <w:rFonts w:asciiTheme="minorHAnsi" w:hAnsiTheme="minorHAnsi"/>
          <w:bCs/>
          <w:sz w:val="20"/>
          <w:szCs w:val="20"/>
        </w:rPr>
        <w:t>, оплата производится на о</w:t>
      </w:r>
      <w:r w:rsidR="00057E62" w:rsidRPr="00A405CE">
        <w:rPr>
          <w:rFonts w:asciiTheme="minorHAnsi" w:hAnsiTheme="minorHAnsi"/>
          <w:bCs/>
          <w:sz w:val="20"/>
          <w:szCs w:val="20"/>
        </w:rPr>
        <w:t>сновании товарной накладной.</w:t>
      </w:r>
    </w:p>
    <w:p w:rsidR="005C32EB" w:rsidRPr="00A405CE" w:rsidRDefault="005C32EB" w:rsidP="00A405CE">
      <w:pPr>
        <w:pStyle w:val="ab"/>
        <w:numPr>
          <w:ilvl w:val="1"/>
          <w:numId w:val="7"/>
        </w:numPr>
        <w:shd w:val="clear" w:color="auto" w:fill="FFFFFF"/>
        <w:jc w:val="both"/>
        <w:rPr>
          <w:rFonts w:asciiTheme="minorHAnsi" w:hAnsiTheme="minorHAnsi"/>
          <w:bCs/>
          <w:sz w:val="20"/>
          <w:szCs w:val="20"/>
        </w:rPr>
      </w:pPr>
      <w:r w:rsidRPr="00A405CE">
        <w:rPr>
          <w:rFonts w:asciiTheme="minorHAnsi" w:hAnsiTheme="minorHAnsi"/>
          <w:bCs/>
          <w:sz w:val="20"/>
          <w:szCs w:val="20"/>
        </w:rPr>
        <w:t>Приемка  товара осуществляется на складе Поставщика (в случае самовывоза). При доставке товара силами Поставщика или транспортной организацией приемка товара осуществляется на складе Покупателя.</w:t>
      </w:r>
    </w:p>
    <w:p w:rsidR="005C32EB" w:rsidRPr="00A405CE" w:rsidRDefault="005C32EB" w:rsidP="00A405CE">
      <w:pPr>
        <w:pStyle w:val="ab"/>
        <w:numPr>
          <w:ilvl w:val="1"/>
          <w:numId w:val="7"/>
        </w:numPr>
        <w:shd w:val="clear" w:color="auto" w:fill="FFFFFF"/>
        <w:jc w:val="both"/>
        <w:rPr>
          <w:rFonts w:asciiTheme="minorHAnsi" w:hAnsiTheme="minorHAnsi"/>
          <w:sz w:val="20"/>
          <w:szCs w:val="20"/>
        </w:rPr>
      </w:pPr>
      <w:r w:rsidRPr="00A405CE">
        <w:rPr>
          <w:rFonts w:asciiTheme="minorHAnsi" w:hAnsiTheme="minorHAnsi"/>
          <w:sz w:val="20"/>
          <w:szCs w:val="20"/>
        </w:rPr>
        <w:t>Приемка считается произведенной в полном объеме после подписании Покупателем (грузополучателем) товарной накладной Поставщика.</w:t>
      </w:r>
    </w:p>
    <w:p w:rsidR="005C32EB" w:rsidRPr="00A405CE" w:rsidRDefault="005C32EB" w:rsidP="00A405CE">
      <w:pPr>
        <w:pStyle w:val="ab"/>
        <w:numPr>
          <w:ilvl w:val="1"/>
          <w:numId w:val="7"/>
        </w:numPr>
        <w:shd w:val="clear" w:color="auto" w:fill="FFFFFF"/>
        <w:jc w:val="both"/>
        <w:rPr>
          <w:rFonts w:asciiTheme="minorHAnsi" w:hAnsiTheme="minorHAnsi"/>
          <w:sz w:val="20"/>
          <w:szCs w:val="20"/>
        </w:rPr>
      </w:pPr>
      <w:r w:rsidRPr="00A405CE">
        <w:rPr>
          <w:rFonts w:asciiTheme="minorHAnsi" w:hAnsiTheme="minorHAnsi"/>
          <w:sz w:val="20"/>
          <w:szCs w:val="20"/>
        </w:rPr>
        <w:t xml:space="preserve">При обнаружении несоответствия по количеству, ассортименту, комплектности данным, указанными в товарной накладной Поставщика, а также установление расхождения </w:t>
      </w:r>
      <w:r w:rsidR="00AF01EC" w:rsidRPr="00A405CE">
        <w:rPr>
          <w:rFonts w:asciiTheme="minorHAnsi" w:hAnsiTheme="minorHAnsi"/>
          <w:sz w:val="20"/>
          <w:szCs w:val="20"/>
        </w:rPr>
        <w:t xml:space="preserve">по качеству при приемке товара Покупатель обязан известить Поставщика о выявленных недостатках/дефектах в течение 2 (двух) рабочих дней с даты поставки Товара, с приложением подробного перечня выявленных недостатков/дефектов. По истечению данного срока для выявления недостатков Товар считается принятым без замечаний Покупателем, в связи с чем Покупатель не вправе требовать </w:t>
      </w:r>
      <w:r w:rsidR="003074EC" w:rsidRPr="00A405CE">
        <w:rPr>
          <w:rFonts w:asciiTheme="minorHAnsi" w:hAnsiTheme="minorHAnsi"/>
          <w:sz w:val="20"/>
          <w:szCs w:val="20"/>
        </w:rPr>
        <w:t xml:space="preserve">у Поставщика </w:t>
      </w:r>
      <w:r w:rsidR="00AF01EC" w:rsidRPr="00A405CE">
        <w:rPr>
          <w:rFonts w:asciiTheme="minorHAnsi" w:hAnsiTheme="minorHAnsi"/>
          <w:sz w:val="20"/>
          <w:szCs w:val="20"/>
        </w:rPr>
        <w:t>возвратить или обменять</w:t>
      </w:r>
      <w:r w:rsidR="00FE5A4A" w:rsidRPr="00A405CE">
        <w:rPr>
          <w:rFonts w:asciiTheme="minorHAnsi" w:hAnsiTheme="minorHAnsi"/>
          <w:sz w:val="20"/>
          <w:szCs w:val="20"/>
        </w:rPr>
        <w:t xml:space="preserve"> Товар</w:t>
      </w:r>
      <w:r w:rsidR="00AF01EC" w:rsidRPr="00A405CE">
        <w:rPr>
          <w:rFonts w:asciiTheme="minorHAnsi" w:hAnsiTheme="minorHAnsi"/>
          <w:sz w:val="20"/>
          <w:szCs w:val="20"/>
        </w:rPr>
        <w:t xml:space="preserve">. </w:t>
      </w:r>
      <w:r w:rsidR="003074EC" w:rsidRPr="00A405CE">
        <w:rPr>
          <w:rFonts w:asciiTheme="minorHAnsi" w:hAnsiTheme="minorHAnsi"/>
          <w:sz w:val="20"/>
          <w:szCs w:val="20"/>
        </w:rPr>
        <w:t xml:space="preserve">Вызов представителя Поставщика для подтверждения наличия дефектов/недостатков обязателен. По вопросу качества поставленного Товара стороны составляют двусторонний акт рекламации. </w:t>
      </w:r>
      <w:r w:rsidRPr="00A405CE">
        <w:rPr>
          <w:rFonts w:asciiTheme="minorHAnsi" w:hAnsiTheme="minorHAnsi"/>
          <w:sz w:val="20"/>
          <w:szCs w:val="20"/>
        </w:rPr>
        <w:t>Данный акт будет являться основанием для предъявления претензии Поставщику. Покупатель на основе указанного акта направляет претензию в адрес Поставщика в течение пяти календарных дней.</w:t>
      </w:r>
    </w:p>
    <w:p w:rsidR="005C32EB" w:rsidRPr="00A405CE" w:rsidRDefault="005C32EB" w:rsidP="00A405CE">
      <w:pPr>
        <w:pStyle w:val="ab"/>
        <w:numPr>
          <w:ilvl w:val="1"/>
          <w:numId w:val="7"/>
        </w:numPr>
        <w:shd w:val="clear" w:color="auto" w:fill="FFFFFF"/>
        <w:jc w:val="both"/>
        <w:rPr>
          <w:rFonts w:asciiTheme="minorHAnsi" w:hAnsiTheme="minorHAnsi"/>
          <w:sz w:val="20"/>
          <w:szCs w:val="20"/>
        </w:rPr>
      </w:pPr>
      <w:r w:rsidRPr="00A405CE">
        <w:rPr>
          <w:rFonts w:asciiTheme="minorHAnsi" w:hAnsiTheme="minorHAnsi"/>
          <w:sz w:val="20"/>
          <w:szCs w:val="20"/>
        </w:rPr>
        <w:t>При отсутствии указанного выше акта, либо при составлении акта без участия представителя Поставщика, а также в случае нарушения Покупателем срока для предъявления претензии, Поставщик оставляет за собой право на отказ в удовлетворении претензии без указания причин.</w:t>
      </w:r>
    </w:p>
    <w:p w:rsidR="00EC7890" w:rsidRPr="00A405CE" w:rsidRDefault="005C32EB" w:rsidP="00A405CE">
      <w:pPr>
        <w:numPr>
          <w:ilvl w:val="0"/>
          <w:numId w:val="7"/>
        </w:numPr>
        <w:shd w:val="clear" w:color="auto" w:fill="FFFFFF"/>
        <w:jc w:val="center"/>
        <w:rPr>
          <w:rFonts w:asciiTheme="minorHAnsi" w:hAnsiTheme="minorHAnsi"/>
          <w:b/>
          <w:bCs/>
          <w:iCs/>
          <w:sz w:val="20"/>
          <w:szCs w:val="20"/>
        </w:rPr>
      </w:pPr>
      <w:r w:rsidRPr="00A405CE">
        <w:rPr>
          <w:rFonts w:asciiTheme="minorHAnsi" w:hAnsiTheme="minorHAnsi"/>
          <w:b/>
          <w:bCs/>
          <w:iCs/>
          <w:sz w:val="20"/>
          <w:szCs w:val="20"/>
        </w:rPr>
        <w:t>ЦЕНА И ПОРЯДОК РАСЧЕТОВ</w:t>
      </w:r>
    </w:p>
    <w:p w:rsidR="005C32EB" w:rsidRPr="00A405CE" w:rsidRDefault="005C32EB" w:rsidP="00A405CE">
      <w:pPr>
        <w:pStyle w:val="ab"/>
        <w:numPr>
          <w:ilvl w:val="1"/>
          <w:numId w:val="7"/>
        </w:numPr>
        <w:shd w:val="clear" w:color="auto" w:fill="FFFFFF"/>
        <w:jc w:val="both"/>
        <w:rPr>
          <w:rFonts w:asciiTheme="minorHAnsi" w:hAnsiTheme="minorHAnsi"/>
          <w:iCs/>
          <w:sz w:val="20"/>
          <w:szCs w:val="20"/>
        </w:rPr>
      </w:pPr>
      <w:r w:rsidRPr="00A405CE">
        <w:rPr>
          <w:rFonts w:asciiTheme="minorHAnsi" w:hAnsiTheme="minorHAnsi"/>
          <w:bCs/>
          <w:iCs/>
          <w:sz w:val="20"/>
          <w:szCs w:val="20"/>
        </w:rPr>
        <w:t>Общая стоимость товаров, передаваемых по настоящему договору, определяется как сумма всех партий товаров переданных Покупателю в течение срока действия настоящего договора</w:t>
      </w:r>
    </w:p>
    <w:p w:rsidR="005C32EB" w:rsidRPr="00A405CE" w:rsidRDefault="005C32EB" w:rsidP="00A405CE">
      <w:pPr>
        <w:pStyle w:val="ab"/>
        <w:numPr>
          <w:ilvl w:val="1"/>
          <w:numId w:val="7"/>
        </w:numPr>
        <w:shd w:val="clear" w:color="auto" w:fill="FFFFFF"/>
        <w:jc w:val="both"/>
        <w:rPr>
          <w:rFonts w:asciiTheme="minorHAnsi" w:hAnsiTheme="minorHAnsi"/>
          <w:iCs/>
          <w:sz w:val="20"/>
          <w:szCs w:val="20"/>
        </w:rPr>
      </w:pPr>
      <w:r w:rsidRPr="00A405CE">
        <w:rPr>
          <w:rFonts w:asciiTheme="minorHAnsi" w:hAnsiTheme="minorHAnsi"/>
          <w:iCs/>
          <w:sz w:val="20"/>
          <w:szCs w:val="20"/>
        </w:rPr>
        <w:t>Стоимость партии товара указана в спецификации.</w:t>
      </w:r>
    </w:p>
    <w:p w:rsidR="005C32EB" w:rsidRPr="00A405CE" w:rsidRDefault="005C32EB" w:rsidP="00A405CE">
      <w:pPr>
        <w:pStyle w:val="ab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A405CE">
        <w:rPr>
          <w:rFonts w:asciiTheme="minorHAnsi" w:hAnsiTheme="minorHAnsi"/>
          <w:sz w:val="20"/>
          <w:szCs w:val="20"/>
        </w:rPr>
        <w:t xml:space="preserve">Покупатель оплачивает стоимость </w:t>
      </w:r>
      <w:proofErr w:type="gramStart"/>
      <w:r w:rsidRPr="00A405CE">
        <w:rPr>
          <w:rFonts w:asciiTheme="minorHAnsi" w:hAnsiTheme="minorHAnsi"/>
          <w:sz w:val="20"/>
          <w:szCs w:val="20"/>
        </w:rPr>
        <w:t>товаров  путем</w:t>
      </w:r>
      <w:proofErr w:type="gramEnd"/>
      <w:r w:rsidRPr="00A405CE">
        <w:rPr>
          <w:rFonts w:asciiTheme="minorHAnsi" w:hAnsiTheme="minorHAnsi"/>
          <w:sz w:val="20"/>
          <w:szCs w:val="20"/>
        </w:rPr>
        <w:t xml:space="preserve"> перечисления денежных средств на расчетный счет Пос</w:t>
      </w:r>
      <w:r w:rsidR="00042FD1" w:rsidRPr="00A405CE">
        <w:rPr>
          <w:rFonts w:asciiTheme="minorHAnsi" w:hAnsiTheme="minorHAnsi"/>
          <w:sz w:val="20"/>
          <w:szCs w:val="20"/>
        </w:rPr>
        <w:t>тавщика в соответствии с настоящим Договором, если иное не указано в спецификации.</w:t>
      </w:r>
    </w:p>
    <w:p w:rsidR="005C32EB" w:rsidRPr="00A405CE" w:rsidRDefault="005C32EB" w:rsidP="00A405CE">
      <w:pPr>
        <w:pStyle w:val="ab"/>
        <w:numPr>
          <w:ilvl w:val="1"/>
          <w:numId w:val="7"/>
        </w:numPr>
        <w:jc w:val="both"/>
        <w:rPr>
          <w:rFonts w:asciiTheme="minorHAnsi" w:hAnsiTheme="minorHAnsi"/>
          <w:sz w:val="20"/>
          <w:szCs w:val="20"/>
        </w:rPr>
      </w:pPr>
      <w:r w:rsidRPr="00A405CE">
        <w:rPr>
          <w:rFonts w:asciiTheme="minorHAnsi" w:hAnsiTheme="minorHAnsi"/>
          <w:sz w:val="20"/>
          <w:szCs w:val="20"/>
        </w:rPr>
        <w:t>Моментом исполнения Покупателем обязательства по оплате товаров считается момент поступления денежных средств на расчетный счет Поставщика.</w:t>
      </w:r>
    </w:p>
    <w:p w:rsidR="005C32EB" w:rsidRPr="00A405CE" w:rsidRDefault="005C32EB" w:rsidP="00A405CE">
      <w:pPr>
        <w:pStyle w:val="ab"/>
        <w:numPr>
          <w:ilvl w:val="1"/>
          <w:numId w:val="7"/>
        </w:numPr>
        <w:jc w:val="both"/>
        <w:rPr>
          <w:rFonts w:asciiTheme="minorHAnsi" w:hAnsiTheme="minorHAnsi"/>
          <w:sz w:val="20"/>
          <w:szCs w:val="20"/>
        </w:rPr>
      </w:pPr>
      <w:r w:rsidRPr="00A405CE">
        <w:rPr>
          <w:rFonts w:asciiTheme="minorHAnsi" w:hAnsiTheme="minorHAnsi"/>
          <w:sz w:val="20"/>
          <w:szCs w:val="20"/>
        </w:rPr>
        <w:t xml:space="preserve">При наступлении обстоятельств по п.3.4 настоящего договора, Покупатель должен оплатить в срок, указанный в п.4.3 настоящего договора неоспариваемую часть товаров. </w:t>
      </w:r>
    </w:p>
    <w:p w:rsidR="005C32EB" w:rsidRPr="00A405CE" w:rsidRDefault="00042FD1" w:rsidP="00A405CE">
      <w:pPr>
        <w:pStyle w:val="ab"/>
        <w:numPr>
          <w:ilvl w:val="1"/>
          <w:numId w:val="7"/>
        </w:numPr>
        <w:jc w:val="both"/>
        <w:rPr>
          <w:rFonts w:asciiTheme="minorHAnsi" w:hAnsiTheme="minorHAnsi"/>
          <w:sz w:val="20"/>
          <w:szCs w:val="20"/>
        </w:rPr>
      </w:pPr>
      <w:r w:rsidRPr="00A405CE">
        <w:rPr>
          <w:rFonts w:asciiTheme="minorHAnsi" w:hAnsiTheme="minorHAnsi"/>
          <w:sz w:val="20"/>
          <w:szCs w:val="20"/>
        </w:rPr>
        <w:t xml:space="preserve">По </w:t>
      </w:r>
      <w:r w:rsidR="00E526A0" w:rsidRPr="00A405CE">
        <w:rPr>
          <w:rFonts w:asciiTheme="minorHAnsi" w:hAnsiTheme="minorHAnsi"/>
          <w:sz w:val="20"/>
          <w:szCs w:val="20"/>
        </w:rPr>
        <w:t>настоящему Договору начисляются з</w:t>
      </w:r>
      <w:r w:rsidR="008E2E22" w:rsidRPr="00A405CE">
        <w:rPr>
          <w:rFonts w:asciiTheme="minorHAnsi" w:hAnsiTheme="minorHAnsi"/>
          <w:sz w:val="20"/>
          <w:szCs w:val="20"/>
        </w:rPr>
        <w:t>аконные проценты на сумму долга за период пользования любыми денежными средствами по любому денежному обязательству каждой из Сторон в соответствии с п. 317.1 Гражданского ко</w:t>
      </w:r>
      <w:r w:rsidR="00E526A0" w:rsidRPr="00A405CE">
        <w:rPr>
          <w:rFonts w:asciiTheme="minorHAnsi" w:hAnsiTheme="minorHAnsi"/>
          <w:sz w:val="20"/>
          <w:szCs w:val="20"/>
        </w:rPr>
        <w:t xml:space="preserve">декса РФ и подлежат к уплате противоположной Стороне </w:t>
      </w:r>
      <w:r w:rsidR="004563BD" w:rsidRPr="00A405CE">
        <w:rPr>
          <w:rFonts w:asciiTheme="minorHAnsi" w:hAnsiTheme="minorHAnsi"/>
          <w:sz w:val="20"/>
          <w:szCs w:val="20"/>
        </w:rPr>
        <w:t xml:space="preserve">по Договору. </w:t>
      </w:r>
    </w:p>
    <w:p w:rsidR="00EC7890" w:rsidRPr="00A405CE" w:rsidRDefault="005C32EB" w:rsidP="00A405CE">
      <w:pPr>
        <w:pStyle w:val="Heading"/>
        <w:numPr>
          <w:ilvl w:val="0"/>
          <w:numId w:val="7"/>
        </w:numPr>
        <w:jc w:val="center"/>
        <w:rPr>
          <w:rFonts w:asciiTheme="minorHAnsi" w:hAnsiTheme="minorHAnsi"/>
          <w:sz w:val="20"/>
        </w:rPr>
      </w:pPr>
      <w:r w:rsidRPr="00A405CE">
        <w:rPr>
          <w:rFonts w:asciiTheme="minorHAnsi" w:hAnsiTheme="minorHAnsi"/>
          <w:sz w:val="20"/>
        </w:rPr>
        <w:t>ОТВЕТСТВЕННОСТЬ СТОРО</w:t>
      </w:r>
      <w:r w:rsidR="00647D3D" w:rsidRPr="00A405CE">
        <w:rPr>
          <w:rFonts w:asciiTheme="minorHAnsi" w:hAnsiTheme="minorHAnsi"/>
          <w:sz w:val="20"/>
        </w:rPr>
        <w:t>Н</w:t>
      </w:r>
    </w:p>
    <w:p w:rsidR="005C32EB" w:rsidRPr="00A405CE" w:rsidRDefault="005C32EB" w:rsidP="00A405CE">
      <w:pPr>
        <w:pStyle w:val="ab"/>
        <w:numPr>
          <w:ilvl w:val="1"/>
          <w:numId w:val="7"/>
        </w:numPr>
        <w:jc w:val="both"/>
        <w:rPr>
          <w:rFonts w:asciiTheme="minorHAnsi" w:hAnsiTheme="minorHAnsi"/>
          <w:sz w:val="20"/>
          <w:szCs w:val="20"/>
        </w:rPr>
      </w:pPr>
      <w:r w:rsidRPr="00A405CE">
        <w:rPr>
          <w:rFonts w:asciiTheme="minorHAnsi" w:hAnsiTheme="minorHAnsi"/>
          <w:sz w:val="20"/>
          <w:szCs w:val="20"/>
        </w:rPr>
        <w:t>В случае просрочки исполнения обязательства, предусмотренного п.</w:t>
      </w:r>
      <w:r w:rsidR="002C3434" w:rsidRPr="00A405CE">
        <w:rPr>
          <w:rFonts w:asciiTheme="minorHAnsi" w:hAnsiTheme="minorHAnsi"/>
          <w:sz w:val="20"/>
          <w:szCs w:val="20"/>
        </w:rPr>
        <w:t xml:space="preserve"> </w:t>
      </w:r>
      <w:r w:rsidRPr="00A405CE">
        <w:rPr>
          <w:rFonts w:asciiTheme="minorHAnsi" w:hAnsiTheme="minorHAnsi"/>
          <w:sz w:val="20"/>
          <w:szCs w:val="20"/>
        </w:rPr>
        <w:t xml:space="preserve">4.3 настоящего договора, Покупатель уплачивает по требованию Поставщика пени в размере 0,1 % от стоимости товара, указанного в спецификации, за каждый день просрочки. </w:t>
      </w:r>
    </w:p>
    <w:p w:rsidR="00057E62" w:rsidRPr="00A405CE" w:rsidRDefault="00057E62" w:rsidP="00A405CE">
      <w:pPr>
        <w:pStyle w:val="ab"/>
        <w:numPr>
          <w:ilvl w:val="1"/>
          <w:numId w:val="7"/>
        </w:numPr>
        <w:jc w:val="both"/>
        <w:rPr>
          <w:rFonts w:asciiTheme="minorHAnsi" w:hAnsiTheme="minorHAnsi"/>
          <w:sz w:val="20"/>
          <w:szCs w:val="20"/>
        </w:rPr>
      </w:pPr>
      <w:r w:rsidRPr="00A405CE">
        <w:rPr>
          <w:rFonts w:asciiTheme="minorHAnsi" w:hAnsiTheme="minorHAnsi"/>
          <w:sz w:val="20"/>
          <w:szCs w:val="20"/>
        </w:rPr>
        <w:t>При несоблюдении Покупателем срока оплаты Товара, предусмотренного п. 1.1. Договора, Покупатель уплачивае</w:t>
      </w:r>
      <w:r w:rsidR="0038788D" w:rsidRPr="00A405CE">
        <w:rPr>
          <w:rFonts w:asciiTheme="minorHAnsi" w:hAnsiTheme="minorHAnsi"/>
          <w:sz w:val="20"/>
          <w:szCs w:val="20"/>
        </w:rPr>
        <w:t>т Поставщику  штраф в размере 20 (Двадцать</w:t>
      </w:r>
      <w:r w:rsidRPr="00A405CE">
        <w:rPr>
          <w:rFonts w:asciiTheme="minorHAnsi" w:hAnsiTheme="minorHAnsi"/>
          <w:sz w:val="20"/>
          <w:szCs w:val="20"/>
        </w:rPr>
        <w:t>) процентов от стоимо</w:t>
      </w:r>
      <w:r w:rsidR="0038788D" w:rsidRPr="00A405CE">
        <w:rPr>
          <w:rFonts w:asciiTheme="minorHAnsi" w:hAnsiTheme="minorHAnsi"/>
          <w:sz w:val="20"/>
          <w:szCs w:val="20"/>
        </w:rPr>
        <w:t>сти подлежащего передачи Товара.</w:t>
      </w:r>
    </w:p>
    <w:p w:rsidR="006113A2" w:rsidRPr="00A405CE" w:rsidRDefault="005C32EB" w:rsidP="00A405CE">
      <w:pPr>
        <w:pStyle w:val="a5"/>
        <w:numPr>
          <w:ilvl w:val="1"/>
          <w:numId w:val="7"/>
        </w:numPr>
        <w:rPr>
          <w:rFonts w:asciiTheme="minorHAnsi" w:hAnsiTheme="minorHAnsi"/>
          <w:color w:val="auto"/>
          <w:sz w:val="20"/>
          <w:szCs w:val="20"/>
        </w:rPr>
      </w:pPr>
      <w:r w:rsidRPr="00A405CE">
        <w:rPr>
          <w:rFonts w:asciiTheme="minorHAnsi" w:hAnsiTheme="minorHAnsi"/>
          <w:color w:val="auto"/>
          <w:sz w:val="20"/>
          <w:szCs w:val="20"/>
        </w:rPr>
        <w:t>При необоснованном отказе в принятии</w:t>
      </w:r>
      <w:r w:rsidR="000D1F11" w:rsidRPr="00A405CE">
        <w:rPr>
          <w:rFonts w:asciiTheme="minorHAnsi" w:hAnsiTheme="minorHAnsi"/>
          <w:color w:val="auto"/>
          <w:sz w:val="20"/>
          <w:szCs w:val="20"/>
        </w:rPr>
        <w:t xml:space="preserve"> Т</w:t>
      </w:r>
      <w:r w:rsidRPr="00A405CE">
        <w:rPr>
          <w:rFonts w:asciiTheme="minorHAnsi" w:hAnsiTheme="minorHAnsi"/>
          <w:color w:val="auto"/>
          <w:sz w:val="20"/>
          <w:szCs w:val="20"/>
        </w:rPr>
        <w:t>овара, а также, если просрочка исполнения обя</w:t>
      </w:r>
      <w:r w:rsidR="006D26BD" w:rsidRPr="00A405CE">
        <w:rPr>
          <w:rFonts w:asciiTheme="minorHAnsi" w:hAnsiTheme="minorHAnsi"/>
          <w:color w:val="auto"/>
          <w:sz w:val="20"/>
          <w:szCs w:val="20"/>
        </w:rPr>
        <w:t>зательства по п.2.4</w:t>
      </w:r>
      <w:r w:rsidRPr="00A405CE">
        <w:rPr>
          <w:rFonts w:asciiTheme="minorHAnsi" w:hAnsiTheme="minorHAnsi"/>
          <w:color w:val="auto"/>
          <w:sz w:val="20"/>
          <w:szCs w:val="20"/>
        </w:rPr>
        <w:t>. настоящего договора превысит 30 (Тридцать)</w:t>
      </w:r>
      <w:r w:rsidR="000D1F11" w:rsidRPr="00A405CE">
        <w:rPr>
          <w:rFonts w:asciiTheme="minorHAnsi" w:hAnsiTheme="minorHAnsi"/>
          <w:color w:val="auto"/>
          <w:sz w:val="20"/>
          <w:szCs w:val="20"/>
        </w:rPr>
        <w:t xml:space="preserve"> календарных</w:t>
      </w:r>
      <w:r w:rsidRPr="00A405CE">
        <w:rPr>
          <w:rFonts w:asciiTheme="minorHAnsi" w:hAnsiTheme="minorHAnsi"/>
          <w:color w:val="auto"/>
          <w:sz w:val="20"/>
          <w:szCs w:val="20"/>
        </w:rPr>
        <w:t xml:space="preserve"> дней, Покупатель уплачивает Поставщику неустойку в размере 15 (Пятнадцать) %  стоимости партии товаров, указанных в спецификации.</w:t>
      </w:r>
    </w:p>
    <w:p w:rsidR="004F5E9D" w:rsidRPr="00A405CE" w:rsidRDefault="004F5E9D" w:rsidP="00A405CE">
      <w:pPr>
        <w:pStyle w:val="a5"/>
        <w:numPr>
          <w:ilvl w:val="1"/>
          <w:numId w:val="7"/>
        </w:numPr>
        <w:rPr>
          <w:rFonts w:asciiTheme="minorHAnsi" w:hAnsiTheme="minorHAnsi"/>
          <w:color w:val="auto"/>
          <w:sz w:val="20"/>
          <w:szCs w:val="20"/>
        </w:rPr>
      </w:pPr>
      <w:r w:rsidRPr="00A405CE">
        <w:rPr>
          <w:rFonts w:asciiTheme="minorHAnsi" w:hAnsiTheme="minorHAnsi"/>
          <w:color w:val="auto"/>
          <w:sz w:val="20"/>
          <w:szCs w:val="20"/>
        </w:rPr>
        <w:t xml:space="preserve">В случае </w:t>
      </w:r>
      <w:r w:rsidR="009F4A3C" w:rsidRPr="00A405CE">
        <w:rPr>
          <w:rFonts w:asciiTheme="minorHAnsi" w:hAnsiTheme="minorHAnsi"/>
          <w:color w:val="auto"/>
          <w:sz w:val="20"/>
          <w:szCs w:val="20"/>
        </w:rPr>
        <w:t xml:space="preserve">неисполнения Поставщиком </w:t>
      </w:r>
      <w:r w:rsidRPr="00A405CE">
        <w:rPr>
          <w:rFonts w:asciiTheme="minorHAnsi" w:hAnsiTheme="minorHAnsi"/>
          <w:color w:val="auto"/>
          <w:sz w:val="20"/>
          <w:szCs w:val="20"/>
        </w:rPr>
        <w:t xml:space="preserve">обязательств </w:t>
      </w:r>
      <w:r w:rsidR="009F4A3C" w:rsidRPr="00A405CE">
        <w:rPr>
          <w:rFonts w:asciiTheme="minorHAnsi" w:hAnsiTheme="minorHAnsi"/>
          <w:color w:val="auto"/>
          <w:sz w:val="20"/>
          <w:szCs w:val="20"/>
        </w:rPr>
        <w:t>по настоящему договору, Поставщик</w:t>
      </w:r>
      <w:r w:rsidRPr="00A405CE">
        <w:rPr>
          <w:rFonts w:asciiTheme="minorHAnsi" w:hAnsiTheme="minorHAnsi"/>
          <w:color w:val="auto"/>
          <w:sz w:val="20"/>
          <w:szCs w:val="20"/>
        </w:rPr>
        <w:t xml:space="preserve"> обязуется произвести полный возврат суммы предоплаты, а так же сумму уплаченного НДС на расчетный счет Покупателя в течение 15 (пятнадцать) банковских дней  с момента получения соответствующего требования Покупателя.</w:t>
      </w:r>
    </w:p>
    <w:p w:rsidR="005C32EB" w:rsidRPr="00A405CE" w:rsidRDefault="005C32EB" w:rsidP="00A405CE">
      <w:pPr>
        <w:pStyle w:val="ab"/>
        <w:numPr>
          <w:ilvl w:val="1"/>
          <w:numId w:val="7"/>
        </w:numPr>
        <w:jc w:val="both"/>
        <w:rPr>
          <w:rFonts w:asciiTheme="minorHAnsi" w:hAnsiTheme="minorHAnsi"/>
          <w:sz w:val="20"/>
          <w:szCs w:val="20"/>
        </w:rPr>
      </w:pPr>
      <w:r w:rsidRPr="00A405CE">
        <w:rPr>
          <w:rFonts w:asciiTheme="minorHAnsi" w:hAnsiTheme="minorHAnsi"/>
          <w:sz w:val="20"/>
          <w:szCs w:val="20"/>
        </w:rPr>
        <w:t>Иные меры ответственности, не указанные в настоящем договоре, могут предусматриваться сторонами в спецификациях на каждую партию товара.</w:t>
      </w:r>
    </w:p>
    <w:p w:rsidR="005C32EB" w:rsidRPr="00A405CE" w:rsidRDefault="005C32EB" w:rsidP="00A405CE">
      <w:pPr>
        <w:pStyle w:val="ab"/>
        <w:numPr>
          <w:ilvl w:val="1"/>
          <w:numId w:val="7"/>
        </w:numPr>
        <w:jc w:val="both"/>
        <w:rPr>
          <w:rFonts w:asciiTheme="minorHAnsi" w:hAnsiTheme="minorHAnsi"/>
          <w:sz w:val="20"/>
          <w:szCs w:val="20"/>
        </w:rPr>
      </w:pPr>
      <w:r w:rsidRPr="00A405CE">
        <w:rPr>
          <w:rFonts w:asciiTheme="minorHAnsi" w:hAnsiTheme="minorHAnsi"/>
          <w:sz w:val="20"/>
          <w:szCs w:val="20"/>
        </w:rPr>
        <w:t>Оплата убытков, неустойки по настоящему договору осуществляется сторонами после письменного требования другой стороной.</w:t>
      </w:r>
    </w:p>
    <w:p w:rsidR="005C32EB" w:rsidRPr="00A405CE" w:rsidRDefault="005C32EB" w:rsidP="00A405CE">
      <w:pPr>
        <w:numPr>
          <w:ilvl w:val="0"/>
          <w:numId w:val="7"/>
        </w:numPr>
        <w:jc w:val="center"/>
        <w:rPr>
          <w:rFonts w:asciiTheme="minorHAnsi" w:hAnsiTheme="minorHAnsi"/>
          <w:b/>
          <w:bCs/>
          <w:iCs/>
          <w:sz w:val="20"/>
          <w:szCs w:val="20"/>
        </w:rPr>
      </w:pPr>
      <w:r w:rsidRPr="00A405CE">
        <w:rPr>
          <w:rFonts w:asciiTheme="minorHAnsi" w:hAnsiTheme="minorHAnsi"/>
          <w:b/>
          <w:bCs/>
          <w:iCs/>
          <w:sz w:val="20"/>
          <w:szCs w:val="20"/>
        </w:rPr>
        <w:t>ПОРЯДОК РАЗРЕШЕНИЯ СПОРОВ</w:t>
      </w:r>
    </w:p>
    <w:p w:rsidR="005C32EB" w:rsidRPr="00A405CE" w:rsidRDefault="005C32EB" w:rsidP="00A405CE">
      <w:pPr>
        <w:pStyle w:val="ab"/>
        <w:numPr>
          <w:ilvl w:val="1"/>
          <w:numId w:val="7"/>
        </w:numPr>
        <w:shd w:val="clear" w:color="auto" w:fill="FFFFFF"/>
        <w:jc w:val="both"/>
        <w:rPr>
          <w:rFonts w:asciiTheme="minorHAnsi" w:hAnsiTheme="minorHAnsi"/>
          <w:iCs/>
          <w:sz w:val="20"/>
          <w:szCs w:val="20"/>
        </w:rPr>
      </w:pPr>
      <w:r w:rsidRPr="00A405CE">
        <w:rPr>
          <w:rFonts w:asciiTheme="minorHAnsi" w:hAnsiTheme="minorHAnsi"/>
          <w:iCs/>
          <w:sz w:val="20"/>
          <w:szCs w:val="20"/>
        </w:rPr>
        <w:t>Споры, возникающие при заключении и исполнении настоящего договора, рассматриваются сторонами  путем переговоров, с соблюдением претензионного порядка (срок рассмотрения претензии 10 (Десят</w:t>
      </w:r>
      <w:r w:rsidR="00AD0FEA" w:rsidRPr="00A405CE">
        <w:rPr>
          <w:rFonts w:asciiTheme="minorHAnsi" w:hAnsiTheme="minorHAnsi"/>
          <w:iCs/>
          <w:sz w:val="20"/>
          <w:szCs w:val="20"/>
        </w:rPr>
        <w:t>и)</w:t>
      </w:r>
      <w:r w:rsidR="00042FD1" w:rsidRPr="00A405CE">
        <w:rPr>
          <w:rFonts w:asciiTheme="minorHAnsi" w:hAnsiTheme="minorHAnsi"/>
          <w:iCs/>
          <w:sz w:val="20"/>
          <w:szCs w:val="20"/>
        </w:rPr>
        <w:t xml:space="preserve"> рабочих</w:t>
      </w:r>
      <w:r w:rsidR="00AD0FEA" w:rsidRPr="00A405CE">
        <w:rPr>
          <w:rFonts w:asciiTheme="minorHAnsi" w:hAnsiTheme="minorHAnsi"/>
          <w:iCs/>
          <w:sz w:val="20"/>
          <w:szCs w:val="20"/>
        </w:rPr>
        <w:t xml:space="preserve"> дней с момента ее направления ценным письмом с описью вложения и уведомлением о вручении). </w:t>
      </w:r>
    </w:p>
    <w:p w:rsidR="00A77841" w:rsidRPr="00A405CE" w:rsidRDefault="005C32EB" w:rsidP="00A405CE">
      <w:pPr>
        <w:pStyle w:val="ab"/>
        <w:numPr>
          <w:ilvl w:val="1"/>
          <w:numId w:val="7"/>
        </w:numPr>
        <w:shd w:val="clear" w:color="auto" w:fill="FFFFFF"/>
        <w:jc w:val="both"/>
        <w:rPr>
          <w:rFonts w:asciiTheme="minorHAnsi" w:hAnsiTheme="minorHAnsi"/>
          <w:iCs/>
          <w:sz w:val="20"/>
          <w:szCs w:val="20"/>
        </w:rPr>
      </w:pPr>
      <w:r w:rsidRPr="00A405CE">
        <w:rPr>
          <w:rFonts w:asciiTheme="minorHAnsi" w:hAnsiTheme="minorHAnsi"/>
          <w:iCs/>
          <w:sz w:val="20"/>
          <w:szCs w:val="20"/>
        </w:rPr>
        <w:lastRenderedPageBreak/>
        <w:t>При полном или частичном отказе в удовлетворении претензии, либо неполучения ответа в срок, оговоренный в п.6.1. настоящего договора, спор передает</w:t>
      </w:r>
      <w:r w:rsidR="009F4A3C" w:rsidRPr="00A405CE">
        <w:rPr>
          <w:rFonts w:asciiTheme="minorHAnsi" w:hAnsiTheme="minorHAnsi"/>
          <w:iCs/>
          <w:sz w:val="20"/>
          <w:szCs w:val="20"/>
        </w:rPr>
        <w:t>ся на рассмотрение в Арбитражном</w:t>
      </w:r>
      <w:r w:rsidRPr="00A405CE">
        <w:rPr>
          <w:rFonts w:asciiTheme="minorHAnsi" w:hAnsiTheme="minorHAnsi"/>
          <w:iCs/>
          <w:sz w:val="20"/>
          <w:szCs w:val="20"/>
        </w:rPr>
        <w:t xml:space="preserve"> суд</w:t>
      </w:r>
      <w:r w:rsidR="004563BD" w:rsidRPr="00A405CE">
        <w:rPr>
          <w:rFonts w:asciiTheme="minorHAnsi" w:hAnsiTheme="minorHAnsi"/>
          <w:iCs/>
          <w:sz w:val="20"/>
          <w:szCs w:val="20"/>
        </w:rPr>
        <w:t xml:space="preserve">е города Москвы. </w:t>
      </w:r>
    </w:p>
    <w:p w:rsidR="005C32EB" w:rsidRPr="00A405CE" w:rsidRDefault="005C32EB" w:rsidP="00A405CE">
      <w:pPr>
        <w:numPr>
          <w:ilvl w:val="0"/>
          <w:numId w:val="7"/>
        </w:numPr>
        <w:shd w:val="clear" w:color="auto" w:fill="FFFFFF"/>
        <w:jc w:val="center"/>
        <w:rPr>
          <w:rFonts w:asciiTheme="minorHAnsi" w:hAnsiTheme="minorHAnsi"/>
          <w:b/>
          <w:iCs/>
          <w:sz w:val="20"/>
          <w:szCs w:val="20"/>
        </w:rPr>
      </w:pPr>
      <w:r w:rsidRPr="00A405CE">
        <w:rPr>
          <w:rFonts w:asciiTheme="minorHAnsi" w:hAnsiTheme="minorHAnsi"/>
          <w:b/>
          <w:iCs/>
          <w:sz w:val="20"/>
          <w:szCs w:val="20"/>
        </w:rPr>
        <w:t>ФОРС-МАЖОР</w:t>
      </w:r>
    </w:p>
    <w:p w:rsidR="00183224" w:rsidRPr="00A405CE" w:rsidRDefault="00183224" w:rsidP="00A405CE">
      <w:pPr>
        <w:pStyle w:val="ab"/>
        <w:numPr>
          <w:ilvl w:val="1"/>
          <w:numId w:val="7"/>
        </w:numPr>
        <w:jc w:val="both"/>
        <w:rPr>
          <w:rFonts w:asciiTheme="minorHAnsi" w:hAnsiTheme="minorHAnsi"/>
          <w:sz w:val="20"/>
          <w:szCs w:val="20"/>
        </w:rPr>
      </w:pPr>
      <w:r w:rsidRPr="00A405CE">
        <w:rPr>
          <w:rFonts w:asciiTheme="minorHAnsi" w:hAnsiTheme="minorHAnsi"/>
          <w:sz w:val="20"/>
          <w:szCs w:val="20"/>
        </w:rPr>
        <w:t>При наступлении форс-мажорных обстоятельств, срок исполнения обязательств по настоящему Договору отодвигается соразмерно времени, в течение которого будут действовать такие обстоятельства, или Договор расторгается, что оформляется дополнительным соглашением сторон. В этом случае стороны не имеют прав на возмещение каких-либо убытков или требования штрафных санкций.</w:t>
      </w:r>
    </w:p>
    <w:p w:rsidR="00183224" w:rsidRPr="00A405CE" w:rsidRDefault="00183224" w:rsidP="00A405CE">
      <w:pPr>
        <w:pStyle w:val="ab"/>
        <w:numPr>
          <w:ilvl w:val="1"/>
          <w:numId w:val="7"/>
        </w:numPr>
        <w:jc w:val="both"/>
        <w:rPr>
          <w:rFonts w:asciiTheme="minorHAnsi" w:hAnsiTheme="minorHAnsi"/>
          <w:sz w:val="20"/>
          <w:szCs w:val="20"/>
        </w:rPr>
      </w:pPr>
      <w:r w:rsidRPr="00A405CE">
        <w:rPr>
          <w:rFonts w:asciiTheme="minorHAnsi" w:hAnsiTheme="minorHAnsi"/>
          <w:sz w:val="20"/>
          <w:szCs w:val="20"/>
        </w:rPr>
        <w:t xml:space="preserve">Наличие форс-мажорных обстоятельств подтверждается нормативными документами, принятыми органами власти и управления, или заключением Торгово-промышленной палаты. </w:t>
      </w:r>
    </w:p>
    <w:p w:rsidR="00EC7890" w:rsidRPr="00A405CE" w:rsidRDefault="005C32EB" w:rsidP="00A405CE">
      <w:pPr>
        <w:numPr>
          <w:ilvl w:val="0"/>
          <w:numId w:val="7"/>
        </w:numPr>
        <w:shd w:val="clear" w:color="auto" w:fill="FFFFFF"/>
        <w:jc w:val="center"/>
        <w:rPr>
          <w:rFonts w:asciiTheme="minorHAnsi" w:hAnsiTheme="minorHAnsi"/>
          <w:b/>
          <w:bCs/>
          <w:iCs/>
          <w:sz w:val="20"/>
          <w:szCs w:val="20"/>
        </w:rPr>
      </w:pPr>
      <w:r w:rsidRPr="00A405CE">
        <w:rPr>
          <w:rFonts w:asciiTheme="minorHAnsi" w:hAnsiTheme="minorHAnsi"/>
          <w:b/>
          <w:bCs/>
          <w:iCs/>
          <w:sz w:val="20"/>
          <w:szCs w:val="20"/>
        </w:rPr>
        <w:t>ЗАКЛЮЧИТЕЛЬНЫЕ ПОЛОЖЕНИЯ</w:t>
      </w:r>
    </w:p>
    <w:p w:rsidR="00E25FB0" w:rsidRPr="00A405CE" w:rsidRDefault="008C3E9E" w:rsidP="00A405CE">
      <w:pPr>
        <w:pStyle w:val="ab"/>
        <w:numPr>
          <w:ilvl w:val="1"/>
          <w:numId w:val="7"/>
        </w:numPr>
        <w:shd w:val="clear" w:color="auto" w:fill="FFFFFF"/>
        <w:jc w:val="both"/>
        <w:rPr>
          <w:rFonts w:asciiTheme="minorHAnsi" w:hAnsiTheme="minorHAnsi"/>
          <w:sz w:val="20"/>
          <w:szCs w:val="20"/>
        </w:rPr>
      </w:pPr>
      <w:r w:rsidRPr="00A405CE">
        <w:rPr>
          <w:rFonts w:asciiTheme="minorHAnsi" w:hAnsiTheme="minorHAnsi"/>
          <w:sz w:val="20"/>
          <w:szCs w:val="20"/>
        </w:rPr>
        <w:t>Стороны пришли к соглашению, что признают действительными договорную документацию, полученную посредством телеграфной,</w:t>
      </w:r>
      <w:r w:rsidR="000A4CC5" w:rsidRPr="00A405CE">
        <w:rPr>
          <w:rFonts w:asciiTheme="minorHAnsi" w:hAnsiTheme="minorHAnsi"/>
          <w:sz w:val="20"/>
          <w:szCs w:val="20"/>
        </w:rPr>
        <w:t xml:space="preserve"> </w:t>
      </w:r>
      <w:r w:rsidRPr="00A405CE">
        <w:rPr>
          <w:rFonts w:asciiTheme="minorHAnsi" w:hAnsiTheme="minorHAnsi"/>
          <w:sz w:val="20"/>
          <w:szCs w:val="20"/>
        </w:rPr>
        <w:t>факсимильной</w:t>
      </w:r>
      <w:r w:rsidR="000A4CC5" w:rsidRPr="00A405CE">
        <w:rPr>
          <w:rFonts w:asciiTheme="minorHAnsi" w:hAnsiTheme="minorHAnsi"/>
          <w:sz w:val="20"/>
          <w:szCs w:val="20"/>
        </w:rPr>
        <w:t xml:space="preserve"> связи и электронной почты</w:t>
      </w:r>
      <w:r w:rsidRPr="00A405CE">
        <w:rPr>
          <w:rFonts w:asciiTheme="minorHAnsi" w:hAnsiTheme="minorHAnsi"/>
          <w:sz w:val="20"/>
          <w:szCs w:val="20"/>
        </w:rPr>
        <w:t>, позволяющей достоверно установить, что документ исходит от Стороны по договору. В качестве таковых рассматриваются, в частности, документы, направленные с использованием номеров/адресов</w:t>
      </w:r>
      <w:r w:rsidR="008426F8" w:rsidRPr="00A405CE">
        <w:rPr>
          <w:rFonts w:asciiTheme="minorHAnsi" w:hAnsiTheme="minorHAnsi"/>
          <w:sz w:val="20"/>
          <w:szCs w:val="20"/>
        </w:rPr>
        <w:t xml:space="preserve"> (</w:t>
      </w:r>
      <w:r w:rsidR="008426F8" w:rsidRPr="00A405CE">
        <w:rPr>
          <w:rFonts w:asciiTheme="minorHAnsi" w:hAnsiTheme="minorHAnsi"/>
          <w:sz w:val="20"/>
          <w:szCs w:val="20"/>
          <w:lang w:val="en-US"/>
        </w:rPr>
        <w:t>e</w:t>
      </w:r>
      <w:r w:rsidR="008426F8" w:rsidRPr="00A405CE">
        <w:rPr>
          <w:rFonts w:asciiTheme="minorHAnsi" w:hAnsiTheme="minorHAnsi"/>
          <w:sz w:val="20"/>
          <w:szCs w:val="20"/>
        </w:rPr>
        <w:t>-</w:t>
      </w:r>
      <w:r w:rsidR="008426F8" w:rsidRPr="00A405CE">
        <w:rPr>
          <w:rFonts w:asciiTheme="minorHAnsi" w:hAnsiTheme="minorHAnsi"/>
          <w:sz w:val="20"/>
          <w:szCs w:val="20"/>
          <w:lang w:val="en-US"/>
        </w:rPr>
        <w:t>mail</w:t>
      </w:r>
      <w:r w:rsidR="008426F8" w:rsidRPr="00A405CE">
        <w:rPr>
          <w:rFonts w:asciiTheme="minorHAnsi" w:hAnsiTheme="minorHAnsi"/>
          <w:sz w:val="20"/>
          <w:szCs w:val="20"/>
        </w:rPr>
        <w:t>)</w:t>
      </w:r>
      <w:r w:rsidRPr="00A405CE">
        <w:rPr>
          <w:rFonts w:asciiTheme="minorHAnsi" w:hAnsiTheme="minorHAnsi"/>
          <w:sz w:val="20"/>
          <w:szCs w:val="20"/>
        </w:rPr>
        <w:t>, указан</w:t>
      </w:r>
      <w:r w:rsidR="000A4CC5" w:rsidRPr="00A405CE">
        <w:rPr>
          <w:rFonts w:asciiTheme="minorHAnsi" w:hAnsiTheme="minorHAnsi"/>
          <w:sz w:val="20"/>
          <w:szCs w:val="20"/>
        </w:rPr>
        <w:t>ных в реквизитах Сторон в п. 9 настоящего</w:t>
      </w:r>
      <w:r w:rsidRPr="00A405CE">
        <w:rPr>
          <w:rFonts w:asciiTheme="minorHAnsi" w:hAnsiTheme="minorHAnsi"/>
          <w:sz w:val="20"/>
          <w:szCs w:val="20"/>
        </w:rPr>
        <w:t xml:space="preserve"> Договора. </w:t>
      </w:r>
      <w:r w:rsidR="000A4CC5" w:rsidRPr="00A405CE">
        <w:rPr>
          <w:rFonts w:asciiTheme="minorHAnsi" w:hAnsiTheme="minorHAnsi"/>
          <w:sz w:val="20"/>
          <w:szCs w:val="20"/>
        </w:rPr>
        <w:t>Сторона, направляющая данные по факсу/электронной почте, гарантирует идентичность содержания подлинно</w:t>
      </w:r>
      <w:r w:rsidR="00E25FB0" w:rsidRPr="00A405CE">
        <w:rPr>
          <w:rFonts w:asciiTheme="minorHAnsi" w:hAnsiTheme="minorHAnsi"/>
          <w:sz w:val="20"/>
          <w:szCs w:val="20"/>
        </w:rPr>
        <w:t>го документа и его факсимильной/сканированной копии и наличие необходимых полномочий у лица, имеющего доступ к соответствующей электронной почте, указанной в реквизитах Стороны по Договору или согласованных дополнительно. Все риски и убытки, которые могут возникнуть в связи с расхождением содержания подлинного документа с его факсимильной /сканированной копией, несет передавшая документ по факсу/электронной почте сторона. До получения оригинала соответствующего документа его факсимильная копия признается действительной и обладающей юридической силой.</w:t>
      </w:r>
    </w:p>
    <w:p w:rsidR="008C3E9E" w:rsidRPr="00A405CE" w:rsidRDefault="00E25FB0" w:rsidP="00A405CE">
      <w:pPr>
        <w:pStyle w:val="ab"/>
        <w:numPr>
          <w:ilvl w:val="1"/>
          <w:numId w:val="7"/>
        </w:numPr>
        <w:tabs>
          <w:tab w:val="left" w:pos="3584"/>
        </w:tabs>
        <w:jc w:val="both"/>
        <w:rPr>
          <w:rFonts w:asciiTheme="minorHAnsi" w:hAnsiTheme="minorHAnsi"/>
          <w:sz w:val="20"/>
          <w:szCs w:val="20"/>
        </w:rPr>
      </w:pPr>
      <w:r w:rsidRPr="00A405CE">
        <w:rPr>
          <w:rFonts w:asciiTheme="minorHAnsi" w:hAnsiTheme="minorHAnsi"/>
          <w:sz w:val="20"/>
          <w:szCs w:val="20"/>
        </w:rPr>
        <w:t>Путем обмена сообщениями и документами по электронной почте может осуществляться, в частности, но не исключая иное: согласование спецификаций, выставление счетов, исполнение обязанности по предоставлению документов на Товар (товарных накладных /УПД, счетов-фактур, документов, подтверждающих качество Товара и пр.). Обмен документами по электронной почте осуществляется путем направления сканированной копии подпис</w:t>
      </w:r>
      <w:r w:rsidR="00B866B2" w:rsidRPr="00A405CE">
        <w:rPr>
          <w:rFonts w:asciiTheme="minorHAnsi" w:hAnsiTheme="minorHAnsi"/>
          <w:sz w:val="20"/>
          <w:szCs w:val="20"/>
        </w:rPr>
        <w:t xml:space="preserve">анного отправителем документа. </w:t>
      </w:r>
      <w:r w:rsidR="008C3E9E" w:rsidRPr="00A405CE">
        <w:rPr>
          <w:rFonts w:asciiTheme="minorHAnsi" w:hAnsiTheme="minorHAnsi"/>
          <w:sz w:val="20"/>
          <w:szCs w:val="20"/>
        </w:rPr>
        <w:t>Сторо</w:t>
      </w:r>
      <w:r w:rsidR="002E4A21">
        <w:rPr>
          <w:rFonts w:asciiTheme="minorHAnsi" w:hAnsiTheme="minorHAnsi"/>
          <w:sz w:val="20"/>
          <w:szCs w:val="20"/>
        </w:rPr>
        <w:t xml:space="preserve">ны взаимно договорились, </w:t>
      </w:r>
      <w:r w:rsidR="008C3E9E" w:rsidRPr="00A405CE">
        <w:rPr>
          <w:rFonts w:asciiTheme="minorHAnsi" w:hAnsiTheme="minorHAnsi"/>
          <w:sz w:val="20"/>
          <w:szCs w:val="20"/>
        </w:rPr>
        <w:t>что документы, переданные посредством факсимильной свя</w:t>
      </w:r>
      <w:r w:rsidR="008426F8" w:rsidRPr="00A405CE">
        <w:rPr>
          <w:rFonts w:asciiTheme="minorHAnsi" w:hAnsiTheme="minorHAnsi"/>
          <w:sz w:val="20"/>
          <w:szCs w:val="20"/>
        </w:rPr>
        <w:t>зи или электронной почте</w:t>
      </w:r>
      <w:r w:rsidR="008C3E9E" w:rsidRPr="00A405CE">
        <w:rPr>
          <w:rFonts w:asciiTheme="minorHAnsi" w:hAnsiTheme="minorHAnsi"/>
          <w:sz w:val="20"/>
          <w:szCs w:val="20"/>
        </w:rPr>
        <w:t>, имеют юридическую силу и являются средством для доказывания до обмена оригиналами</w:t>
      </w:r>
      <w:r w:rsidR="00F83365" w:rsidRPr="00A405CE">
        <w:rPr>
          <w:rFonts w:asciiTheme="minorHAnsi" w:hAnsiTheme="minorHAnsi"/>
          <w:sz w:val="20"/>
          <w:szCs w:val="20"/>
        </w:rPr>
        <w:t xml:space="preserve"> (в соответствии с п. 2 ст. 432 ГК РФ электронным документом, передаваемым по каналам связи, признается информация, подготовленная, отправленная, полученная или хранимая с помощью электронных, магнитных, оптических либо аналогичных средств, включая обмен информацией в электронной форме и электронную почту). </w:t>
      </w:r>
      <w:r w:rsidR="008C3E9E" w:rsidRPr="00A405CE">
        <w:rPr>
          <w:rFonts w:asciiTheme="minorHAnsi" w:hAnsiTheme="minorHAnsi"/>
          <w:sz w:val="20"/>
          <w:szCs w:val="20"/>
        </w:rPr>
        <w:t>Обмен оригиналами до</w:t>
      </w:r>
      <w:r w:rsidR="008426F8" w:rsidRPr="00A405CE">
        <w:rPr>
          <w:rFonts w:asciiTheme="minorHAnsi" w:hAnsiTheme="minorHAnsi"/>
          <w:sz w:val="20"/>
          <w:szCs w:val="20"/>
        </w:rPr>
        <w:t>кументов обязателен в течение 10 (Десяти</w:t>
      </w:r>
      <w:r w:rsidR="008C3E9E" w:rsidRPr="00A405CE">
        <w:rPr>
          <w:rFonts w:asciiTheme="minorHAnsi" w:hAnsiTheme="minorHAnsi"/>
          <w:sz w:val="20"/>
          <w:szCs w:val="20"/>
        </w:rPr>
        <w:t>) календарных дней с даты подписания документа.</w:t>
      </w:r>
    </w:p>
    <w:p w:rsidR="002768E5" w:rsidRPr="00A405CE" w:rsidRDefault="008C3E9E" w:rsidP="00A405CE">
      <w:pPr>
        <w:pStyle w:val="a5"/>
        <w:numPr>
          <w:ilvl w:val="1"/>
          <w:numId w:val="7"/>
        </w:numPr>
        <w:tabs>
          <w:tab w:val="left" w:pos="284"/>
        </w:tabs>
        <w:rPr>
          <w:rFonts w:asciiTheme="minorHAnsi" w:hAnsiTheme="minorHAnsi"/>
          <w:color w:val="auto"/>
          <w:sz w:val="20"/>
          <w:szCs w:val="20"/>
        </w:rPr>
      </w:pPr>
      <w:r w:rsidRPr="00A405CE">
        <w:rPr>
          <w:rFonts w:asciiTheme="minorHAnsi" w:hAnsiTheme="minorHAnsi"/>
          <w:color w:val="auto"/>
          <w:sz w:val="20"/>
          <w:szCs w:val="20"/>
        </w:rPr>
        <w:t>В случае изменения реквизитов (адрес, переименование и т.п., в том числе номеров телефонов,</w:t>
      </w:r>
      <w:r w:rsidR="008426F8" w:rsidRPr="00A405CE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8426F8" w:rsidRPr="00A405CE">
        <w:rPr>
          <w:rFonts w:asciiTheme="minorHAnsi" w:hAnsiTheme="minorHAnsi"/>
          <w:color w:val="auto"/>
          <w:sz w:val="20"/>
          <w:szCs w:val="20"/>
          <w:lang w:val="en-US"/>
        </w:rPr>
        <w:t>e</w:t>
      </w:r>
      <w:r w:rsidR="008426F8" w:rsidRPr="00A405CE">
        <w:rPr>
          <w:rFonts w:asciiTheme="minorHAnsi" w:hAnsiTheme="minorHAnsi"/>
          <w:color w:val="auto"/>
          <w:sz w:val="20"/>
          <w:szCs w:val="20"/>
        </w:rPr>
        <w:t>-</w:t>
      </w:r>
      <w:r w:rsidR="008426F8" w:rsidRPr="00A405CE">
        <w:rPr>
          <w:rFonts w:asciiTheme="minorHAnsi" w:hAnsiTheme="minorHAnsi"/>
          <w:color w:val="auto"/>
          <w:sz w:val="20"/>
          <w:szCs w:val="20"/>
          <w:lang w:val="en-US"/>
        </w:rPr>
        <w:t>mail</w:t>
      </w:r>
      <w:r w:rsidR="008426F8" w:rsidRPr="00A405CE">
        <w:rPr>
          <w:rFonts w:asciiTheme="minorHAnsi" w:hAnsiTheme="minorHAnsi"/>
          <w:color w:val="auto"/>
          <w:sz w:val="20"/>
          <w:szCs w:val="20"/>
        </w:rPr>
        <w:t xml:space="preserve"> адресов,</w:t>
      </w:r>
      <w:r w:rsidRPr="00A405CE">
        <w:rPr>
          <w:rFonts w:asciiTheme="minorHAnsi" w:hAnsiTheme="minorHAnsi"/>
          <w:color w:val="auto"/>
          <w:sz w:val="20"/>
          <w:szCs w:val="20"/>
        </w:rPr>
        <w:t xml:space="preserve"> телефакса) Стороны должны уведомить друг друга в течение 3 (Трех) рабочих дней с даты вступления указанных изменений в силу. В случае изменения банковских реквизитов – за 3 (Три) рабочих дня до вступления изменений в силу.</w:t>
      </w:r>
    </w:p>
    <w:p w:rsidR="002768E5" w:rsidRPr="00A405CE" w:rsidRDefault="002768E5" w:rsidP="00A405CE">
      <w:pPr>
        <w:pStyle w:val="a5"/>
        <w:numPr>
          <w:ilvl w:val="1"/>
          <w:numId w:val="7"/>
        </w:numPr>
        <w:tabs>
          <w:tab w:val="left" w:pos="284"/>
        </w:tabs>
        <w:rPr>
          <w:rFonts w:asciiTheme="minorHAnsi" w:hAnsiTheme="minorHAnsi"/>
          <w:color w:val="auto"/>
          <w:sz w:val="20"/>
          <w:szCs w:val="20"/>
        </w:rPr>
      </w:pPr>
      <w:r w:rsidRPr="00A405CE">
        <w:rPr>
          <w:rFonts w:asciiTheme="minorHAnsi" w:hAnsiTheme="minorHAnsi"/>
          <w:color w:val="auto"/>
          <w:sz w:val="20"/>
          <w:szCs w:val="20"/>
        </w:rPr>
        <w:t>Р</w:t>
      </w:r>
      <w:r w:rsidR="00011A1A" w:rsidRPr="00A405CE">
        <w:rPr>
          <w:rFonts w:asciiTheme="minorHAnsi" w:hAnsiTheme="minorHAnsi"/>
          <w:color w:val="auto"/>
          <w:sz w:val="20"/>
          <w:szCs w:val="20"/>
        </w:rPr>
        <w:t>уководствуясь  гражданским  и  налогов</w:t>
      </w:r>
      <w:r w:rsidR="009F4A3C" w:rsidRPr="00A405CE">
        <w:rPr>
          <w:rFonts w:asciiTheme="minorHAnsi" w:hAnsiTheme="minorHAnsi"/>
          <w:color w:val="auto"/>
          <w:sz w:val="20"/>
          <w:szCs w:val="20"/>
        </w:rPr>
        <w:t xml:space="preserve">ым  законодательством,  </w:t>
      </w:r>
      <w:r w:rsidR="00247413">
        <w:rPr>
          <w:rFonts w:asciiTheme="minorHAnsi" w:hAnsiTheme="minorHAnsi"/>
          <w:color w:val="auto"/>
          <w:sz w:val="20"/>
          <w:szCs w:val="20"/>
        </w:rPr>
        <w:t>П</w:t>
      </w:r>
      <w:r w:rsidR="009F4A3C" w:rsidRPr="00A405CE">
        <w:rPr>
          <w:rFonts w:asciiTheme="minorHAnsi" w:hAnsiTheme="minorHAnsi"/>
          <w:color w:val="auto"/>
          <w:sz w:val="20"/>
          <w:szCs w:val="20"/>
        </w:rPr>
        <w:t xml:space="preserve">окупатель </w:t>
      </w:r>
      <w:r w:rsidR="00011A1A" w:rsidRPr="00A405CE">
        <w:rPr>
          <w:rFonts w:asciiTheme="minorHAnsi" w:hAnsiTheme="minorHAnsi"/>
          <w:color w:val="auto"/>
          <w:sz w:val="20"/>
          <w:szCs w:val="20"/>
        </w:rPr>
        <w:t>заверяет  и гарантирует следующее:</w:t>
      </w:r>
    </w:p>
    <w:p w:rsidR="00011A1A" w:rsidRPr="00A405CE" w:rsidRDefault="002768E5" w:rsidP="00A405CE">
      <w:pPr>
        <w:pStyle w:val="a5"/>
        <w:numPr>
          <w:ilvl w:val="0"/>
          <w:numId w:val="10"/>
        </w:numPr>
        <w:tabs>
          <w:tab w:val="left" w:pos="284"/>
        </w:tabs>
        <w:rPr>
          <w:rFonts w:asciiTheme="minorHAnsi" w:hAnsiTheme="minorHAnsi"/>
          <w:color w:val="auto"/>
          <w:sz w:val="20"/>
          <w:szCs w:val="20"/>
        </w:rPr>
      </w:pPr>
      <w:r w:rsidRPr="00A405CE">
        <w:rPr>
          <w:rFonts w:asciiTheme="minorHAnsi" w:hAnsiTheme="minorHAnsi"/>
          <w:color w:val="auto"/>
          <w:sz w:val="20"/>
          <w:szCs w:val="20"/>
        </w:rPr>
        <w:t>исполнительный орган Покупателя</w:t>
      </w:r>
      <w:r w:rsidR="00011A1A" w:rsidRPr="00A405CE">
        <w:rPr>
          <w:rFonts w:asciiTheme="minorHAnsi" w:hAnsiTheme="minorHAnsi"/>
          <w:color w:val="auto"/>
          <w:sz w:val="20"/>
          <w:szCs w:val="20"/>
        </w:rPr>
        <w:t xml:space="preserve"> находится и осуществляет функции управления по  месту  нахождения  (регистрации)  юридического  лица  или  индивидуального предпринимателя;</w:t>
      </w:r>
    </w:p>
    <w:p w:rsidR="00011A1A" w:rsidRPr="00A405CE" w:rsidRDefault="00011A1A" w:rsidP="00A405CE">
      <w:pPr>
        <w:pStyle w:val="a5"/>
        <w:numPr>
          <w:ilvl w:val="0"/>
          <w:numId w:val="10"/>
        </w:numPr>
        <w:tabs>
          <w:tab w:val="left" w:pos="284"/>
        </w:tabs>
        <w:rPr>
          <w:rFonts w:asciiTheme="minorHAnsi" w:hAnsiTheme="minorHAnsi"/>
          <w:color w:val="auto"/>
          <w:sz w:val="20"/>
          <w:szCs w:val="20"/>
        </w:rPr>
      </w:pPr>
      <w:r w:rsidRPr="00A405CE">
        <w:rPr>
          <w:rFonts w:asciiTheme="minorHAnsi" w:hAnsiTheme="minorHAnsi"/>
          <w:color w:val="auto"/>
          <w:sz w:val="20"/>
          <w:szCs w:val="20"/>
        </w:rPr>
        <w:t>для заключени</w:t>
      </w:r>
      <w:r w:rsidR="009F4A3C" w:rsidRPr="00A405CE">
        <w:rPr>
          <w:rFonts w:asciiTheme="minorHAnsi" w:hAnsiTheme="minorHAnsi"/>
          <w:color w:val="auto"/>
          <w:sz w:val="20"/>
          <w:szCs w:val="20"/>
        </w:rPr>
        <w:t>я и исполнения договора Покупатель</w:t>
      </w:r>
      <w:r w:rsidRPr="00A405CE">
        <w:rPr>
          <w:rFonts w:asciiTheme="minorHAnsi" w:hAnsiTheme="minorHAnsi"/>
          <w:color w:val="auto"/>
          <w:sz w:val="20"/>
          <w:szCs w:val="20"/>
        </w:rPr>
        <w:t xml:space="preserve"> получил все необходимые согласия, одобрения и разрешения, пол</w:t>
      </w:r>
      <w:r w:rsidR="002768E5" w:rsidRPr="00A405CE">
        <w:rPr>
          <w:rFonts w:asciiTheme="minorHAnsi" w:hAnsiTheme="minorHAnsi"/>
          <w:color w:val="auto"/>
          <w:sz w:val="20"/>
          <w:szCs w:val="20"/>
        </w:rPr>
        <w:t xml:space="preserve">учение </w:t>
      </w:r>
      <w:r w:rsidRPr="00A405CE">
        <w:rPr>
          <w:rFonts w:asciiTheme="minorHAnsi" w:hAnsiTheme="minorHAnsi"/>
          <w:color w:val="auto"/>
          <w:sz w:val="20"/>
          <w:szCs w:val="20"/>
        </w:rPr>
        <w:t>которых необходимо в соответствии с действующим законодательством Российской Федерации, учредительными и локальными документами;</w:t>
      </w:r>
    </w:p>
    <w:p w:rsidR="00011A1A" w:rsidRPr="00A405CE" w:rsidRDefault="00011A1A" w:rsidP="00A405CE">
      <w:pPr>
        <w:pStyle w:val="a5"/>
        <w:numPr>
          <w:ilvl w:val="0"/>
          <w:numId w:val="10"/>
        </w:numPr>
        <w:tabs>
          <w:tab w:val="left" w:pos="284"/>
        </w:tabs>
        <w:rPr>
          <w:rFonts w:asciiTheme="minorHAnsi" w:hAnsiTheme="minorHAnsi"/>
          <w:color w:val="auto"/>
          <w:sz w:val="20"/>
          <w:szCs w:val="20"/>
        </w:rPr>
      </w:pPr>
      <w:r w:rsidRPr="00A405CE">
        <w:rPr>
          <w:rFonts w:asciiTheme="minorHAnsi" w:hAnsiTheme="minorHAnsi"/>
          <w:color w:val="auto"/>
          <w:sz w:val="20"/>
          <w:szCs w:val="20"/>
        </w:rPr>
        <w:t>имеет  законное  право  осуществлять  вид</w:t>
      </w:r>
      <w:r w:rsidR="002768E5" w:rsidRPr="00A405CE">
        <w:rPr>
          <w:rFonts w:asciiTheme="minorHAnsi" w:hAnsiTheme="minorHAnsi"/>
          <w:color w:val="auto"/>
          <w:sz w:val="20"/>
          <w:szCs w:val="20"/>
        </w:rPr>
        <w:t xml:space="preserve">  экономической  деятельности, </w:t>
      </w:r>
      <w:r w:rsidRPr="00A405CE">
        <w:rPr>
          <w:rFonts w:asciiTheme="minorHAnsi" w:hAnsiTheme="minorHAnsi"/>
          <w:color w:val="auto"/>
          <w:sz w:val="20"/>
          <w:szCs w:val="20"/>
        </w:rPr>
        <w:t>предусмотренный договором (имеет надлежащий ОКВЭД);</w:t>
      </w:r>
    </w:p>
    <w:p w:rsidR="00011A1A" w:rsidRPr="00A405CE" w:rsidRDefault="00011A1A" w:rsidP="00A405CE">
      <w:pPr>
        <w:pStyle w:val="a5"/>
        <w:numPr>
          <w:ilvl w:val="0"/>
          <w:numId w:val="10"/>
        </w:numPr>
        <w:tabs>
          <w:tab w:val="left" w:pos="284"/>
        </w:tabs>
        <w:rPr>
          <w:rFonts w:asciiTheme="minorHAnsi" w:hAnsiTheme="minorHAnsi"/>
          <w:color w:val="auto"/>
          <w:sz w:val="20"/>
          <w:szCs w:val="20"/>
        </w:rPr>
      </w:pPr>
      <w:r w:rsidRPr="00A405CE">
        <w:rPr>
          <w:rFonts w:asciiTheme="minorHAnsi" w:hAnsiTheme="minorHAnsi"/>
          <w:color w:val="auto"/>
          <w:sz w:val="20"/>
          <w:szCs w:val="20"/>
        </w:rPr>
        <w:t>не существует законодательных, подзаконных нормативных и индивидуальных актов,  локальных  документов,  а  также  решений  органов  управления,  запрещающих продавцу или ограничивающих его право заключать и исполнять договор;</w:t>
      </w:r>
    </w:p>
    <w:p w:rsidR="00011A1A" w:rsidRPr="00A405CE" w:rsidRDefault="00011A1A" w:rsidP="00A405CE">
      <w:pPr>
        <w:pStyle w:val="a5"/>
        <w:numPr>
          <w:ilvl w:val="0"/>
          <w:numId w:val="10"/>
        </w:numPr>
        <w:tabs>
          <w:tab w:val="left" w:pos="284"/>
        </w:tabs>
        <w:rPr>
          <w:rFonts w:asciiTheme="minorHAnsi" w:hAnsiTheme="minorHAnsi"/>
          <w:color w:val="auto"/>
          <w:sz w:val="20"/>
          <w:szCs w:val="20"/>
        </w:rPr>
      </w:pPr>
      <w:r w:rsidRPr="00A405CE">
        <w:rPr>
          <w:rFonts w:asciiTheme="minorHAnsi" w:hAnsiTheme="minorHAnsi"/>
          <w:color w:val="auto"/>
          <w:sz w:val="20"/>
          <w:szCs w:val="20"/>
        </w:rPr>
        <w:t>лицо,  подписывающее  (заключающее) договор, товарные накладные/УПД  от  имени  и  по  поручению Покупателя  на  день  подписания  (заключения)  имеет</w:t>
      </w:r>
      <w:r w:rsidR="002768E5" w:rsidRPr="00A405CE">
        <w:rPr>
          <w:rFonts w:asciiTheme="minorHAnsi" w:hAnsiTheme="minorHAnsi"/>
          <w:color w:val="auto"/>
          <w:sz w:val="20"/>
          <w:szCs w:val="20"/>
        </w:rPr>
        <w:t xml:space="preserve">  все  необходимые  для  такого</w:t>
      </w:r>
      <w:r w:rsidRPr="00A405CE">
        <w:rPr>
          <w:rFonts w:asciiTheme="minorHAnsi" w:hAnsiTheme="minorHAnsi"/>
          <w:color w:val="auto"/>
          <w:sz w:val="20"/>
          <w:szCs w:val="20"/>
        </w:rPr>
        <w:t xml:space="preserve"> подписания полномочия и законное право использовать печать юридического лица - Покупателя.</w:t>
      </w:r>
    </w:p>
    <w:p w:rsidR="00011A1A" w:rsidRPr="00A405CE" w:rsidRDefault="00011A1A" w:rsidP="00A405CE">
      <w:pPr>
        <w:pStyle w:val="a5"/>
        <w:numPr>
          <w:ilvl w:val="0"/>
          <w:numId w:val="10"/>
        </w:numPr>
        <w:tabs>
          <w:tab w:val="left" w:pos="284"/>
        </w:tabs>
        <w:rPr>
          <w:rFonts w:asciiTheme="minorHAnsi" w:hAnsiTheme="minorHAnsi"/>
          <w:color w:val="auto"/>
          <w:sz w:val="20"/>
          <w:szCs w:val="20"/>
        </w:rPr>
      </w:pPr>
      <w:r w:rsidRPr="00A405CE">
        <w:rPr>
          <w:rFonts w:asciiTheme="minorHAnsi" w:hAnsiTheme="minorHAnsi"/>
          <w:color w:val="auto"/>
          <w:sz w:val="20"/>
          <w:szCs w:val="20"/>
        </w:rPr>
        <w:t>временно подается в налоговые  и  иные  государственные  органы  налоговая,  статистическая  и  иная государственная  отчетность  в  соответствии  с  действующим  законодательством Российской Федерации;</w:t>
      </w:r>
    </w:p>
    <w:p w:rsidR="00011A1A" w:rsidRPr="00A405CE" w:rsidRDefault="00011A1A" w:rsidP="00A405CE">
      <w:pPr>
        <w:pStyle w:val="a5"/>
        <w:numPr>
          <w:ilvl w:val="0"/>
          <w:numId w:val="10"/>
        </w:numPr>
        <w:tabs>
          <w:tab w:val="left" w:pos="284"/>
        </w:tabs>
        <w:rPr>
          <w:rFonts w:asciiTheme="minorHAnsi" w:hAnsiTheme="minorHAnsi"/>
          <w:color w:val="auto"/>
          <w:sz w:val="20"/>
          <w:szCs w:val="20"/>
        </w:rPr>
      </w:pPr>
      <w:r w:rsidRPr="00A405CE">
        <w:rPr>
          <w:rFonts w:asciiTheme="minorHAnsi" w:hAnsiTheme="minorHAnsi"/>
          <w:color w:val="auto"/>
          <w:sz w:val="20"/>
          <w:szCs w:val="20"/>
        </w:rPr>
        <w:t xml:space="preserve">все операции Покупателя по покупке товара у своих поставщиков, покупке товара полностью отражены в первичной документации Покупателя, в бухгалтерской, налоговой, статистической и любой иной отчетности, </w:t>
      </w:r>
      <w:r w:rsidR="002768E5" w:rsidRPr="00A405CE">
        <w:rPr>
          <w:rFonts w:asciiTheme="minorHAnsi" w:hAnsiTheme="minorHAnsi"/>
          <w:color w:val="auto"/>
          <w:sz w:val="20"/>
          <w:szCs w:val="20"/>
        </w:rPr>
        <w:t xml:space="preserve">обязанность по ведению которой </w:t>
      </w:r>
      <w:r w:rsidRPr="00A405CE">
        <w:rPr>
          <w:rFonts w:asciiTheme="minorHAnsi" w:hAnsiTheme="minorHAnsi"/>
          <w:color w:val="auto"/>
          <w:sz w:val="20"/>
          <w:szCs w:val="20"/>
        </w:rPr>
        <w:t>возлагается на Покупателя;</w:t>
      </w:r>
    </w:p>
    <w:p w:rsidR="00011A1A" w:rsidRPr="00A405CE" w:rsidRDefault="00011A1A" w:rsidP="00A405CE">
      <w:pPr>
        <w:pStyle w:val="a5"/>
        <w:numPr>
          <w:ilvl w:val="0"/>
          <w:numId w:val="10"/>
        </w:numPr>
        <w:tabs>
          <w:tab w:val="left" w:pos="284"/>
        </w:tabs>
        <w:rPr>
          <w:rFonts w:asciiTheme="minorHAnsi" w:hAnsiTheme="minorHAnsi"/>
          <w:color w:val="auto"/>
          <w:sz w:val="20"/>
          <w:szCs w:val="20"/>
        </w:rPr>
      </w:pPr>
      <w:r w:rsidRPr="00A405CE">
        <w:rPr>
          <w:rFonts w:asciiTheme="minorHAnsi" w:hAnsiTheme="minorHAnsi"/>
          <w:color w:val="auto"/>
          <w:sz w:val="20"/>
          <w:szCs w:val="20"/>
        </w:rPr>
        <w:t>Покупатель  гарантирует  и  обязуется  отражать  в  налоговой  отчетности НДС, уплаченный Поставщику в составе цены товара;</w:t>
      </w:r>
    </w:p>
    <w:p w:rsidR="00011A1A" w:rsidRPr="00A405CE" w:rsidRDefault="00011A1A" w:rsidP="00A405CE">
      <w:pPr>
        <w:pStyle w:val="a5"/>
        <w:numPr>
          <w:ilvl w:val="0"/>
          <w:numId w:val="10"/>
        </w:numPr>
        <w:tabs>
          <w:tab w:val="left" w:pos="284"/>
        </w:tabs>
        <w:rPr>
          <w:rFonts w:asciiTheme="minorHAnsi" w:hAnsiTheme="minorHAnsi"/>
          <w:color w:val="auto"/>
          <w:sz w:val="20"/>
          <w:szCs w:val="20"/>
        </w:rPr>
      </w:pPr>
      <w:r w:rsidRPr="00A405CE">
        <w:rPr>
          <w:rFonts w:asciiTheme="minorHAnsi" w:hAnsiTheme="minorHAnsi"/>
          <w:color w:val="auto"/>
          <w:sz w:val="20"/>
          <w:szCs w:val="20"/>
        </w:rPr>
        <w:t>Покупатель предоставит Поставщику полностью соответствующие действующему законодательству Российской Федерации первичные документы, которыми оформляется продажа това</w:t>
      </w:r>
      <w:r w:rsidR="002768E5" w:rsidRPr="00A405CE">
        <w:rPr>
          <w:rFonts w:asciiTheme="minorHAnsi" w:hAnsiTheme="minorHAnsi"/>
          <w:color w:val="auto"/>
          <w:sz w:val="20"/>
          <w:szCs w:val="20"/>
        </w:rPr>
        <w:t xml:space="preserve">ра по договору (включая, но не </w:t>
      </w:r>
      <w:r w:rsidRPr="00A405CE">
        <w:rPr>
          <w:rFonts w:asciiTheme="minorHAnsi" w:hAnsiTheme="minorHAnsi"/>
          <w:color w:val="auto"/>
          <w:sz w:val="20"/>
          <w:szCs w:val="20"/>
        </w:rPr>
        <w:t xml:space="preserve">ограничиваясь счета-фактуры, товарные </w:t>
      </w:r>
      <w:proofErr w:type="gramStart"/>
      <w:r w:rsidRPr="00A405CE">
        <w:rPr>
          <w:rFonts w:asciiTheme="minorHAnsi" w:hAnsiTheme="minorHAnsi"/>
          <w:color w:val="auto"/>
          <w:sz w:val="20"/>
          <w:szCs w:val="20"/>
        </w:rPr>
        <w:t>накладные  формы</w:t>
      </w:r>
      <w:proofErr w:type="gramEnd"/>
      <w:r w:rsidRPr="00A405CE">
        <w:rPr>
          <w:rFonts w:asciiTheme="minorHAnsi" w:hAnsiTheme="minorHAnsi"/>
          <w:color w:val="auto"/>
          <w:sz w:val="20"/>
          <w:szCs w:val="20"/>
        </w:rPr>
        <w:t xml:space="preserve">  ТОРГ 12  либо  УПД,  товарно-транспортные  накладные,  квитанции формы ЗПП-13, спецификации, акты приема-передачи и т. д.);</w:t>
      </w:r>
    </w:p>
    <w:p w:rsidR="00011A1A" w:rsidRPr="00A405CE" w:rsidRDefault="00011A1A" w:rsidP="00A405CE">
      <w:pPr>
        <w:pStyle w:val="a5"/>
        <w:numPr>
          <w:ilvl w:val="1"/>
          <w:numId w:val="7"/>
        </w:numPr>
        <w:tabs>
          <w:tab w:val="left" w:pos="284"/>
        </w:tabs>
        <w:rPr>
          <w:rFonts w:asciiTheme="minorHAnsi" w:hAnsiTheme="minorHAnsi"/>
          <w:color w:val="auto"/>
          <w:sz w:val="20"/>
          <w:szCs w:val="20"/>
        </w:rPr>
      </w:pPr>
      <w:r w:rsidRPr="00A405CE">
        <w:rPr>
          <w:rFonts w:asciiTheme="minorHAnsi" w:hAnsiTheme="minorHAnsi"/>
          <w:color w:val="auto"/>
          <w:sz w:val="20"/>
          <w:szCs w:val="20"/>
        </w:rPr>
        <w:lastRenderedPageBreak/>
        <w:t xml:space="preserve">Покупатель обязуется </w:t>
      </w:r>
      <w:r w:rsidR="00042FD1" w:rsidRPr="00A405CE">
        <w:rPr>
          <w:rFonts w:asciiTheme="minorHAnsi" w:hAnsiTheme="minorHAnsi"/>
          <w:color w:val="auto"/>
          <w:sz w:val="20"/>
          <w:szCs w:val="20"/>
        </w:rPr>
        <w:t>по первому требованию Поставщика</w:t>
      </w:r>
      <w:r w:rsidRPr="00A405CE">
        <w:rPr>
          <w:rFonts w:asciiTheme="minorHAnsi" w:hAnsiTheme="minorHAnsi"/>
          <w:color w:val="auto"/>
          <w:sz w:val="20"/>
          <w:szCs w:val="20"/>
        </w:rPr>
        <w:t xml:space="preserve"> или налоговых органов (</w:t>
      </w:r>
      <w:proofErr w:type="gramStart"/>
      <w:r w:rsidRPr="00A405CE">
        <w:rPr>
          <w:rFonts w:asciiTheme="minorHAnsi" w:hAnsiTheme="minorHAnsi"/>
          <w:color w:val="auto"/>
          <w:sz w:val="20"/>
          <w:szCs w:val="20"/>
        </w:rPr>
        <w:t>в  том</w:t>
      </w:r>
      <w:proofErr w:type="gramEnd"/>
      <w:r w:rsidRPr="00A405CE">
        <w:rPr>
          <w:rFonts w:asciiTheme="minorHAnsi" w:hAnsiTheme="minorHAnsi"/>
          <w:color w:val="auto"/>
          <w:sz w:val="20"/>
          <w:szCs w:val="20"/>
        </w:rPr>
        <w:t xml:space="preserve">  числе  встречная  налоговая  проверка)  предоставить  надлежащим  образом заверенные  копии  докум</w:t>
      </w:r>
      <w:r w:rsidR="002768E5" w:rsidRPr="00A405CE">
        <w:rPr>
          <w:rFonts w:asciiTheme="minorHAnsi" w:hAnsiTheme="minorHAnsi"/>
          <w:color w:val="auto"/>
          <w:sz w:val="20"/>
          <w:szCs w:val="20"/>
        </w:rPr>
        <w:t>ентов,  относящихся  к  покупке</w:t>
      </w:r>
      <w:r w:rsidRPr="00A405CE">
        <w:rPr>
          <w:rFonts w:asciiTheme="minorHAnsi" w:hAnsiTheme="minorHAnsi"/>
          <w:color w:val="auto"/>
          <w:sz w:val="20"/>
          <w:szCs w:val="20"/>
        </w:rPr>
        <w:t xml:space="preserve">  товара  по  договору,  и подтверждающих гарантии и заверения, указанные в договоре, в срок, не превышающий 5  рабочих  дней  с  момента  получения  соответствующего  запроса  от Поставщика  или налогового органа.</w:t>
      </w:r>
    </w:p>
    <w:p w:rsidR="00247413" w:rsidRPr="00247413" w:rsidRDefault="00011A1A" w:rsidP="00247413">
      <w:pPr>
        <w:pStyle w:val="a5"/>
        <w:numPr>
          <w:ilvl w:val="1"/>
          <w:numId w:val="7"/>
        </w:numPr>
        <w:tabs>
          <w:tab w:val="left" w:pos="284"/>
        </w:tabs>
        <w:rPr>
          <w:rFonts w:asciiTheme="minorHAnsi" w:hAnsiTheme="minorHAnsi"/>
          <w:color w:val="auto"/>
          <w:sz w:val="20"/>
          <w:szCs w:val="20"/>
        </w:rPr>
      </w:pPr>
      <w:r w:rsidRPr="00A405CE">
        <w:rPr>
          <w:rFonts w:asciiTheme="minorHAnsi" w:hAnsiTheme="minorHAnsi"/>
          <w:color w:val="auto"/>
          <w:sz w:val="20"/>
          <w:szCs w:val="20"/>
        </w:rPr>
        <w:t xml:space="preserve">Покупатель  обязуется  возместить </w:t>
      </w:r>
      <w:r w:rsidR="00042FD1" w:rsidRPr="00A405CE">
        <w:rPr>
          <w:rFonts w:asciiTheme="minorHAnsi" w:hAnsiTheme="minorHAnsi"/>
          <w:color w:val="auto"/>
          <w:sz w:val="20"/>
          <w:szCs w:val="20"/>
        </w:rPr>
        <w:t xml:space="preserve"> Поставщику</w:t>
      </w:r>
      <w:r w:rsidRPr="00A405CE">
        <w:rPr>
          <w:rFonts w:asciiTheme="minorHAnsi" w:hAnsiTheme="minorHAnsi"/>
          <w:color w:val="auto"/>
          <w:sz w:val="20"/>
          <w:szCs w:val="20"/>
        </w:rPr>
        <w:t xml:space="preserve">  убытки,  понесенные  вследствие нарушения продавцом указанных в договоре гарантий и заверений и/или допущенных Покупателем  нарушений  (в  том  числе  налогового  зак</w:t>
      </w:r>
      <w:r w:rsidR="002768E5" w:rsidRPr="00A405CE">
        <w:rPr>
          <w:rFonts w:asciiTheme="minorHAnsi" w:hAnsiTheme="minorHAnsi"/>
          <w:color w:val="auto"/>
          <w:sz w:val="20"/>
          <w:szCs w:val="20"/>
        </w:rPr>
        <w:t xml:space="preserve">онодательства),  отраженных  в </w:t>
      </w:r>
      <w:r w:rsidRPr="00A405CE">
        <w:rPr>
          <w:rFonts w:asciiTheme="minorHAnsi" w:hAnsiTheme="minorHAnsi"/>
          <w:color w:val="auto"/>
          <w:sz w:val="20"/>
          <w:szCs w:val="20"/>
        </w:rPr>
        <w:t>решениях налоговых органов, в следующем размере:</w:t>
      </w:r>
      <w:r w:rsidR="00247413" w:rsidRPr="00247413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011A1A" w:rsidRPr="00247413" w:rsidRDefault="002768E5" w:rsidP="00247413">
      <w:pPr>
        <w:pStyle w:val="a5"/>
        <w:numPr>
          <w:ilvl w:val="0"/>
          <w:numId w:val="11"/>
        </w:numPr>
        <w:tabs>
          <w:tab w:val="left" w:pos="284"/>
        </w:tabs>
        <w:rPr>
          <w:rFonts w:asciiTheme="minorHAnsi" w:hAnsiTheme="minorHAnsi"/>
          <w:color w:val="auto"/>
          <w:sz w:val="20"/>
          <w:szCs w:val="20"/>
        </w:rPr>
      </w:pPr>
      <w:r w:rsidRPr="00247413">
        <w:rPr>
          <w:rFonts w:asciiTheme="minorHAnsi" w:hAnsiTheme="minorHAnsi"/>
          <w:color w:val="auto"/>
          <w:sz w:val="20"/>
          <w:szCs w:val="20"/>
        </w:rPr>
        <w:t>сумм, уплаченных Поставщиком</w:t>
      </w:r>
      <w:r w:rsidR="00011A1A" w:rsidRPr="00247413">
        <w:rPr>
          <w:rFonts w:asciiTheme="minorHAnsi" w:hAnsiTheme="minorHAnsi"/>
          <w:color w:val="auto"/>
          <w:sz w:val="20"/>
          <w:szCs w:val="20"/>
        </w:rPr>
        <w:t xml:space="preserve"> в бюджет на основании решений (требований) налоговых органов о доначислении НДС (в том числе решений об отказе в применении налоговых вычетов)</w:t>
      </w:r>
      <w:r w:rsidRPr="00247413">
        <w:rPr>
          <w:rFonts w:asciiTheme="minorHAnsi" w:hAnsiTheme="minorHAnsi"/>
          <w:color w:val="auto"/>
          <w:sz w:val="20"/>
          <w:szCs w:val="20"/>
        </w:rPr>
        <w:t>, который был включен</w:t>
      </w:r>
      <w:r w:rsidR="00011A1A" w:rsidRPr="00247413">
        <w:rPr>
          <w:rFonts w:asciiTheme="minorHAnsi" w:hAnsiTheme="minorHAnsi"/>
          <w:color w:val="auto"/>
          <w:sz w:val="20"/>
          <w:szCs w:val="20"/>
        </w:rPr>
        <w:t xml:space="preserve"> в со</w:t>
      </w:r>
      <w:r w:rsidR="00042FD1" w:rsidRPr="00247413">
        <w:rPr>
          <w:rFonts w:asciiTheme="minorHAnsi" w:hAnsiTheme="minorHAnsi"/>
          <w:color w:val="auto"/>
          <w:sz w:val="20"/>
          <w:szCs w:val="20"/>
        </w:rPr>
        <w:t xml:space="preserve">ставе цены товара </w:t>
      </w:r>
      <w:r w:rsidR="00011A1A" w:rsidRPr="00247413">
        <w:rPr>
          <w:rFonts w:asciiTheme="minorHAnsi" w:hAnsiTheme="minorHAnsi"/>
          <w:color w:val="auto"/>
          <w:sz w:val="20"/>
          <w:szCs w:val="20"/>
        </w:rPr>
        <w:t>и штрафов на указанный размер доначисленного НДС;</w:t>
      </w:r>
    </w:p>
    <w:p w:rsidR="00011A1A" w:rsidRPr="00A405CE" w:rsidRDefault="00011A1A" w:rsidP="00247413">
      <w:pPr>
        <w:pStyle w:val="a5"/>
        <w:numPr>
          <w:ilvl w:val="0"/>
          <w:numId w:val="11"/>
        </w:numPr>
        <w:tabs>
          <w:tab w:val="left" w:pos="284"/>
        </w:tabs>
        <w:rPr>
          <w:rFonts w:asciiTheme="minorHAnsi" w:hAnsiTheme="minorHAnsi"/>
          <w:color w:val="auto"/>
          <w:sz w:val="20"/>
          <w:szCs w:val="20"/>
        </w:rPr>
      </w:pPr>
      <w:r w:rsidRPr="00A405CE">
        <w:rPr>
          <w:rFonts w:asciiTheme="minorHAnsi" w:hAnsiTheme="minorHAnsi"/>
          <w:color w:val="auto"/>
          <w:sz w:val="20"/>
          <w:szCs w:val="20"/>
        </w:rPr>
        <w:t>Покупатель, нарушивший вышеизложенные гарантии и</w:t>
      </w:r>
      <w:r w:rsidR="004912DF" w:rsidRPr="00A405CE">
        <w:rPr>
          <w:rFonts w:asciiTheme="minorHAnsi" w:hAnsiTheme="minorHAnsi"/>
          <w:color w:val="auto"/>
          <w:sz w:val="20"/>
          <w:szCs w:val="20"/>
        </w:rPr>
        <w:t xml:space="preserve"> заверения, возмещает Поставщику</w:t>
      </w:r>
      <w:r w:rsidRPr="00A405CE">
        <w:rPr>
          <w:rFonts w:asciiTheme="minorHAnsi" w:hAnsiTheme="minorHAnsi"/>
          <w:color w:val="auto"/>
          <w:sz w:val="20"/>
          <w:szCs w:val="20"/>
        </w:rPr>
        <w:t>, помимо о</w:t>
      </w:r>
      <w:r w:rsidR="001B6D30" w:rsidRPr="00A405CE">
        <w:rPr>
          <w:rFonts w:asciiTheme="minorHAnsi" w:hAnsiTheme="minorHAnsi"/>
          <w:color w:val="auto"/>
          <w:sz w:val="20"/>
          <w:szCs w:val="20"/>
        </w:rPr>
        <w:t>бо</w:t>
      </w:r>
      <w:r w:rsidRPr="00A405CE">
        <w:rPr>
          <w:rFonts w:asciiTheme="minorHAnsi" w:hAnsiTheme="minorHAnsi"/>
          <w:color w:val="auto"/>
          <w:sz w:val="20"/>
          <w:szCs w:val="20"/>
        </w:rPr>
        <w:t>значенных сумм, все убыт</w:t>
      </w:r>
      <w:r w:rsidR="002768E5" w:rsidRPr="00A405CE">
        <w:rPr>
          <w:rFonts w:asciiTheme="minorHAnsi" w:hAnsiTheme="minorHAnsi"/>
          <w:color w:val="auto"/>
          <w:sz w:val="20"/>
          <w:szCs w:val="20"/>
        </w:rPr>
        <w:t xml:space="preserve">ки, вызванные таким нарушением. </w:t>
      </w:r>
      <w:r w:rsidRPr="00A405CE">
        <w:rPr>
          <w:rFonts w:asciiTheme="minorHAnsi" w:hAnsiTheme="minorHAnsi"/>
          <w:color w:val="auto"/>
          <w:sz w:val="20"/>
          <w:szCs w:val="20"/>
        </w:rPr>
        <w:t xml:space="preserve">Покупатель </w:t>
      </w:r>
      <w:proofErr w:type="gramStart"/>
      <w:r w:rsidRPr="00A405CE">
        <w:rPr>
          <w:rFonts w:asciiTheme="minorHAnsi" w:hAnsiTheme="minorHAnsi"/>
          <w:color w:val="auto"/>
          <w:sz w:val="20"/>
          <w:szCs w:val="20"/>
        </w:rPr>
        <w:t>обязуется  компенсировать</w:t>
      </w:r>
      <w:proofErr w:type="gramEnd"/>
      <w:r w:rsidRPr="00A405CE">
        <w:rPr>
          <w:rFonts w:asciiTheme="minorHAnsi" w:hAnsiTheme="minorHAnsi"/>
          <w:color w:val="auto"/>
          <w:sz w:val="20"/>
          <w:szCs w:val="20"/>
        </w:rPr>
        <w:t xml:space="preserve"> Поставщику,  все  понесенные  по  его  вине убытки (в том числе</w:t>
      </w:r>
      <w:r w:rsidR="006E6CF9" w:rsidRPr="00A405CE">
        <w:rPr>
          <w:rFonts w:asciiTheme="minorHAnsi" w:hAnsiTheme="minorHAnsi"/>
          <w:color w:val="auto"/>
          <w:sz w:val="20"/>
          <w:szCs w:val="20"/>
        </w:rPr>
        <w:t>, но не ограничиваясь этим,</w:t>
      </w:r>
      <w:r w:rsidR="000D1F11" w:rsidRPr="00A405CE">
        <w:rPr>
          <w:rFonts w:asciiTheme="minorHAnsi" w:hAnsiTheme="minorHAnsi"/>
          <w:color w:val="auto"/>
          <w:sz w:val="20"/>
          <w:szCs w:val="20"/>
        </w:rPr>
        <w:t xml:space="preserve"> доначисленный НДС, штраф, пени</w:t>
      </w:r>
      <w:r w:rsidRPr="00A405CE">
        <w:rPr>
          <w:rFonts w:asciiTheme="minorHAnsi" w:hAnsiTheme="minorHAnsi"/>
          <w:color w:val="auto"/>
          <w:sz w:val="20"/>
          <w:szCs w:val="20"/>
        </w:rPr>
        <w:t xml:space="preserve"> и т. д.) в 5-дневный срок с момента получения от </w:t>
      </w:r>
      <w:r w:rsidR="00247413">
        <w:rPr>
          <w:rFonts w:asciiTheme="minorHAnsi" w:hAnsiTheme="minorHAnsi"/>
          <w:color w:val="auto"/>
          <w:sz w:val="20"/>
          <w:szCs w:val="20"/>
        </w:rPr>
        <w:t>П</w:t>
      </w:r>
      <w:r w:rsidRPr="00A405CE">
        <w:rPr>
          <w:rFonts w:asciiTheme="minorHAnsi" w:hAnsiTheme="minorHAnsi"/>
          <w:color w:val="auto"/>
          <w:sz w:val="20"/>
          <w:szCs w:val="20"/>
        </w:rPr>
        <w:t>окупателя соответствующего треб</w:t>
      </w:r>
      <w:r w:rsidR="002768E5" w:rsidRPr="00A405CE">
        <w:rPr>
          <w:rFonts w:asciiTheme="minorHAnsi" w:hAnsiTheme="minorHAnsi"/>
          <w:color w:val="auto"/>
          <w:sz w:val="20"/>
          <w:szCs w:val="20"/>
        </w:rPr>
        <w:t xml:space="preserve">ования. В случае приемки Товара лицом, у которого был доступ к </w:t>
      </w:r>
      <w:r w:rsidR="004912DF" w:rsidRPr="00A405CE">
        <w:rPr>
          <w:rFonts w:asciiTheme="minorHAnsi" w:hAnsiTheme="minorHAnsi"/>
          <w:color w:val="auto"/>
          <w:sz w:val="20"/>
          <w:szCs w:val="20"/>
        </w:rPr>
        <w:t>печати организации Покупателя</w:t>
      </w:r>
      <w:r w:rsidR="002768E5" w:rsidRPr="00A405CE">
        <w:rPr>
          <w:rFonts w:asciiTheme="minorHAnsi" w:hAnsiTheme="minorHAnsi"/>
          <w:color w:val="auto"/>
          <w:sz w:val="20"/>
          <w:szCs w:val="20"/>
        </w:rPr>
        <w:t xml:space="preserve"> компенсирует (оплачивает) всю сумму</w:t>
      </w:r>
      <w:r w:rsidR="00B5387E" w:rsidRPr="00A405CE">
        <w:rPr>
          <w:rFonts w:asciiTheme="minorHAnsi" w:hAnsiTheme="minorHAnsi"/>
          <w:color w:val="auto"/>
          <w:sz w:val="20"/>
          <w:szCs w:val="20"/>
        </w:rPr>
        <w:t xml:space="preserve"> (в полном объеме)</w:t>
      </w:r>
      <w:r w:rsidR="002768E5" w:rsidRPr="00A405CE">
        <w:rPr>
          <w:rFonts w:asciiTheme="minorHAnsi" w:hAnsiTheme="minorHAnsi"/>
          <w:color w:val="auto"/>
          <w:sz w:val="20"/>
          <w:szCs w:val="20"/>
        </w:rPr>
        <w:t xml:space="preserve"> за поставленный Товар по настоящему Договору и в соотве</w:t>
      </w:r>
      <w:r w:rsidR="00B5387E" w:rsidRPr="00A405CE">
        <w:rPr>
          <w:rFonts w:asciiTheme="minorHAnsi" w:hAnsiTheme="minorHAnsi"/>
          <w:color w:val="auto"/>
          <w:sz w:val="20"/>
          <w:szCs w:val="20"/>
        </w:rPr>
        <w:t>тствии с первичными документами, Покупатель не вправе ссылаться на отсутствие полномочий у лица, принимающего от лица Покупателя Товар.</w:t>
      </w:r>
    </w:p>
    <w:p w:rsidR="0059217F" w:rsidRPr="00A405CE" w:rsidRDefault="00EC7890" w:rsidP="00247413">
      <w:pPr>
        <w:pStyle w:val="a5"/>
        <w:numPr>
          <w:ilvl w:val="1"/>
          <w:numId w:val="7"/>
        </w:numPr>
        <w:tabs>
          <w:tab w:val="left" w:pos="284"/>
        </w:tabs>
        <w:rPr>
          <w:rFonts w:asciiTheme="minorHAnsi" w:hAnsiTheme="minorHAnsi"/>
          <w:color w:val="auto"/>
          <w:sz w:val="20"/>
          <w:szCs w:val="20"/>
        </w:rPr>
      </w:pPr>
      <w:r w:rsidRPr="00A405CE">
        <w:rPr>
          <w:rFonts w:asciiTheme="minorHAnsi" w:hAnsiTheme="minorHAnsi"/>
          <w:color w:val="auto"/>
          <w:sz w:val="20"/>
          <w:szCs w:val="20"/>
        </w:rPr>
        <w:t xml:space="preserve">Покупатель не вправе отказаться от принятия Товара, поставка которого просрочена, а также если Товар соответствует государственным стандартам и/или техническим условиям изготовителя. </w:t>
      </w:r>
      <w:r w:rsidR="00546D9D" w:rsidRPr="00A405CE">
        <w:rPr>
          <w:rFonts w:asciiTheme="minorHAnsi" w:hAnsiTheme="minorHAnsi"/>
          <w:color w:val="auto"/>
          <w:sz w:val="20"/>
          <w:szCs w:val="20"/>
        </w:rPr>
        <w:t>В случае отказа от принятия Товара,</w:t>
      </w:r>
      <w:r w:rsidR="0059217F" w:rsidRPr="00A405CE">
        <w:rPr>
          <w:rFonts w:asciiTheme="minorHAnsi" w:hAnsiTheme="minorHAnsi"/>
          <w:color w:val="auto"/>
          <w:sz w:val="20"/>
          <w:szCs w:val="20"/>
        </w:rPr>
        <w:t xml:space="preserve"> и хранения Поставщиком Товара более чем 3 рабочих дня Поставщик вправе требовать</w:t>
      </w:r>
      <w:r w:rsidR="000D1F11" w:rsidRPr="00A405CE">
        <w:rPr>
          <w:rFonts w:asciiTheme="minorHAnsi" w:hAnsiTheme="minorHAnsi"/>
          <w:color w:val="auto"/>
          <w:sz w:val="20"/>
          <w:szCs w:val="20"/>
        </w:rPr>
        <w:t xml:space="preserve"> у Покупателя</w:t>
      </w:r>
      <w:r w:rsidR="0059217F" w:rsidRPr="00A405CE">
        <w:rPr>
          <w:rFonts w:asciiTheme="minorHAnsi" w:hAnsiTheme="minorHAnsi"/>
          <w:color w:val="auto"/>
          <w:sz w:val="20"/>
          <w:szCs w:val="20"/>
        </w:rPr>
        <w:t xml:space="preserve"> оплаты услуг по хранени</w:t>
      </w:r>
      <w:r w:rsidR="002D0201" w:rsidRPr="00A405CE">
        <w:rPr>
          <w:rFonts w:asciiTheme="minorHAnsi" w:hAnsiTheme="minorHAnsi"/>
          <w:color w:val="auto"/>
          <w:sz w:val="20"/>
          <w:szCs w:val="20"/>
        </w:rPr>
        <w:t>ю Товара из расчета 1000</w:t>
      </w:r>
      <w:r w:rsidR="0059217F" w:rsidRPr="00A405CE">
        <w:rPr>
          <w:rFonts w:asciiTheme="minorHAnsi" w:hAnsiTheme="minorHAnsi"/>
          <w:color w:val="auto"/>
          <w:sz w:val="20"/>
          <w:szCs w:val="20"/>
        </w:rPr>
        <w:t xml:space="preserve"> рубл</w:t>
      </w:r>
      <w:r w:rsidR="00FD00FF" w:rsidRPr="00A405CE">
        <w:rPr>
          <w:rFonts w:asciiTheme="minorHAnsi" w:hAnsiTheme="minorHAnsi"/>
          <w:color w:val="auto"/>
          <w:sz w:val="20"/>
          <w:szCs w:val="20"/>
        </w:rPr>
        <w:t>ей за 1 сутки хранения.</w:t>
      </w:r>
      <w:r w:rsidR="000D1F11" w:rsidRPr="00A405CE">
        <w:rPr>
          <w:rFonts w:asciiTheme="minorHAnsi" w:hAnsiTheme="minorHAnsi"/>
          <w:color w:val="auto"/>
          <w:sz w:val="20"/>
          <w:szCs w:val="20"/>
        </w:rPr>
        <w:t xml:space="preserve"> Обязательства Покупателя принять товар в соответствии с настоящим Договором должны (независимо </w:t>
      </w:r>
      <w:r w:rsidR="00042FD1" w:rsidRPr="00A405CE">
        <w:rPr>
          <w:rFonts w:asciiTheme="minorHAnsi" w:hAnsiTheme="minorHAnsi"/>
          <w:color w:val="auto"/>
          <w:sz w:val="20"/>
          <w:szCs w:val="20"/>
        </w:rPr>
        <w:t xml:space="preserve">от </w:t>
      </w:r>
      <w:r w:rsidR="000D1F11" w:rsidRPr="00A405CE">
        <w:rPr>
          <w:rFonts w:asciiTheme="minorHAnsi" w:hAnsiTheme="minorHAnsi"/>
          <w:color w:val="auto"/>
          <w:sz w:val="20"/>
          <w:szCs w:val="20"/>
        </w:rPr>
        <w:t>нахождения на ответственном хранении Поставщика) исполнены в полном объеме силами Покупателя.</w:t>
      </w:r>
      <w:r w:rsidR="00FD00FF" w:rsidRPr="00A405CE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59217F" w:rsidRPr="00A405CE">
        <w:rPr>
          <w:rFonts w:asciiTheme="minorHAnsi" w:hAnsiTheme="minorHAnsi"/>
          <w:color w:val="auto"/>
          <w:sz w:val="20"/>
          <w:szCs w:val="20"/>
        </w:rPr>
        <w:t>Поставщик вправе обратиться в Арбитражный суд</w:t>
      </w:r>
      <w:r w:rsidR="002D0201" w:rsidRPr="00A405CE">
        <w:rPr>
          <w:rFonts w:asciiTheme="minorHAnsi" w:hAnsiTheme="minorHAnsi"/>
          <w:color w:val="auto"/>
          <w:sz w:val="20"/>
          <w:szCs w:val="20"/>
        </w:rPr>
        <w:t xml:space="preserve"> города Москвы с требованиями исполнить Договор и принять </w:t>
      </w:r>
      <w:proofErr w:type="gramStart"/>
      <w:r w:rsidR="002D0201" w:rsidRPr="00A405CE">
        <w:rPr>
          <w:rFonts w:asciiTheme="minorHAnsi" w:hAnsiTheme="minorHAnsi"/>
          <w:color w:val="auto"/>
          <w:sz w:val="20"/>
          <w:szCs w:val="20"/>
        </w:rPr>
        <w:t>Товар</w:t>
      </w:r>
      <w:proofErr w:type="gramEnd"/>
      <w:r w:rsidR="002D0201" w:rsidRPr="00A405CE">
        <w:rPr>
          <w:rFonts w:asciiTheme="minorHAnsi" w:hAnsiTheme="minorHAnsi"/>
          <w:color w:val="auto"/>
          <w:sz w:val="20"/>
          <w:szCs w:val="20"/>
        </w:rPr>
        <w:t xml:space="preserve"> указанный в спецификации. </w:t>
      </w:r>
      <w:r w:rsidR="0059217F" w:rsidRPr="00A405CE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546D9D" w:rsidRPr="00A405C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AD0FEA" w:rsidRPr="00A405CE" w:rsidRDefault="00AD0FEA" w:rsidP="00247413">
      <w:pPr>
        <w:pStyle w:val="a5"/>
        <w:numPr>
          <w:ilvl w:val="1"/>
          <w:numId w:val="7"/>
        </w:numPr>
        <w:tabs>
          <w:tab w:val="left" w:pos="284"/>
        </w:tabs>
        <w:rPr>
          <w:rFonts w:asciiTheme="minorHAnsi" w:hAnsiTheme="minorHAnsi"/>
          <w:color w:val="auto"/>
          <w:sz w:val="20"/>
          <w:szCs w:val="20"/>
        </w:rPr>
      </w:pPr>
      <w:r w:rsidRPr="00A405CE">
        <w:rPr>
          <w:rFonts w:asciiTheme="minorHAnsi" w:hAnsiTheme="minorHAnsi"/>
          <w:color w:val="auto"/>
          <w:sz w:val="20"/>
          <w:szCs w:val="20"/>
        </w:rPr>
        <w:t>Стороны вправе расторгнуть настоящий Договор, предварительно письменно уведомив друг друга об этом за один месяц</w:t>
      </w:r>
      <w:r w:rsidR="00546D9D" w:rsidRPr="00A405CE">
        <w:rPr>
          <w:rFonts w:asciiTheme="minorHAnsi" w:hAnsiTheme="minorHAnsi"/>
          <w:color w:val="auto"/>
          <w:sz w:val="20"/>
          <w:szCs w:val="20"/>
        </w:rPr>
        <w:t>, но исключительно при существенном нарушении условий настоящего Договора. Обязательным условием расторжения Договора является полное выполнение Сторонами взятых на себя обязательств.</w:t>
      </w:r>
    </w:p>
    <w:p w:rsidR="00EC7890" w:rsidRPr="00A405CE" w:rsidRDefault="00EC7890" w:rsidP="00247413">
      <w:pPr>
        <w:pStyle w:val="a5"/>
        <w:numPr>
          <w:ilvl w:val="1"/>
          <w:numId w:val="7"/>
        </w:numPr>
        <w:tabs>
          <w:tab w:val="left" w:pos="284"/>
        </w:tabs>
        <w:rPr>
          <w:rFonts w:asciiTheme="minorHAnsi" w:hAnsiTheme="minorHAnsi"/>
          <w:color w:val="auto"/>
          <w:sz w:val="20"/>
          <w:szCs w:val="20"/>
        </w:rPr>
      </w:pPr>
      <w:r w:rsidRPr="00A405CE">
        <w:rPr>
          <w:rFonts w:asciiTheme="minorHAnsi" w:hAnsiTheme="minorHAnsi"/>
          <w:color w:val="auto"/>
          <w:sz w:val="20"/>
          <w:szCs w:val="20"/>
        </w:rPr>
        <w:t xml:space="preserve">Настоящий Договор вступает в силу с момента его подписания и действует в течение одного года. Если ни одна из Сторон не заявит о его прекращении за один месяц до истечения срока Договора, Договор считается пролонгирован на таких же условиях и на тот же срок. </w:t>
      </w:r>
    </w:p>
    <w:p w:rsidR="008C3E9E" w:rsidRPr="00A405CE" w:rsidRDefault="008C3E9E" w:rsidP="00247413">
      <w:pPr>
        <w:pStyle w:val="a5"/>
        <w:numPr>
          <w:ilvl w:val="1"/>
          <w:numId w:val="7"/>
        </w:numPr>
        <w:tabs>
          <w:tab w:val="left" w:pos="284"/>
        </w:tabs>
        <w:rPr>
          <w:rFonts w:asciiTheme="minorHAnsi" w:hAnsiTheme="minorHAnsi"/>
          <w:color w:val="auto"/>
          <w:sz w:val="20"/>
          <w:szCs w:val="20"/>
        </w:rPr>
      </w:pPr>
      <w:r w:rsidRPr="00A405CE">
        <w:rPr>
          <w:rFonts w:asciiTheme="minorHAnsi" w:hAnsiTheme="minorHAnsi"/>
          <w:color w:val="auto"/>
          <w:sz w:val="20"/>
          <w:szCs w:val="20"/>
        </w:rPr>
        <w:t>Настоящий договор составлен на русском языке в 2 (Двух) экземплярах, имеющих одинаковую юридическую силу, по одному экземпляру для каждой из Сторон.</w:t>
      </w:r>
    </w:p>
    <w:p w:rsidR="008C3E9E" w:rsidRPr="00A405CE" w:rsidRDefault="008C3E9E" w:rsidP="00247413">
      <w:pPr>
        <w:pStyle w:val="a5"/>
        <w:numPr>
          <w:ilvl w:val="1"/>
          <w:numId w:val="7"/>
        </w:numPr>
        <w:tabs>
          <w:tab w:val="left" w:pos="284"/>
        </w:tabs>
        <w:rPr>
          <w:rFonts w:asciiTheme="minorHAnsi" w:hAnsiTheme="minorHAnsi"/>
          <w:color w:val="auto"/>
          <w:sz w:val="20"/>
          <w:szCs w:val="20"/>
        </w:rPr>
      </w:pPr>
      <w:r w:rsidRPr="00A405CE">
        <w:rPr>
          <w:rFonts w:asciiTheme="minorHAnsi" w:hAnsiTheme="minorHAnsi"/>
          <w:color w:val="auto"/>
          <w:sz w:val="20"/>
          <w:szCs w:val="20"/>
        </w:rPr>
        <w:t>По всем вопросам, не оговоренным в настоящем договоре, Стороны обязуются руководствоваться действующим законодательством Российской Федерации.</w:t>
      </w:r>
    </w:p>
    <w:p w:rsidR="008C3E9E" w:rsidRPr="00A405CE" w:rsidRDefault="008C3E9E" w:rsidP="005C32EB">
      <w:pPr>
        <w:pStyle w:val="22"/>
        <w:rPr>
          <w:rFonts w:asciiTheme="minorHAnsi" w:hAnsiTheme="minorHAnsi"/>
          <w:iCs/>
          <w:color w:val="auto"/>
          <w:sz w:val="20"/>
          <w:szCs w:val="20"/>
        </w:rPr>
      </w:pPr>
    </w:p>
    <w:p w:rsidR="005C32EB" w:rsidRPr="007A6494" w:rsidRDefault="005C32EB" w:rsidP="00A405CE">
      <w:pPr>
        <w:pStyle w:val="ab"/>
        <w:numPr>
          <w:ilvl w:val="0"/>
          <w:numId w:val="7"/>
        </w:numPr>
        <w:shd w:val="clear" w:color="auto" w:fill="FFFFFF"/>
        <w:jc w:val="center"/>
        <w:rPr>
          <w:rFonts w:asciiTheme="minorHAnsi" w:hAnsiTheme="minorHAnsi"/>
          <w:b/>
          <w:bCs/>
          <w:iCs/>
          <w:sz w:val="20"/>
          <w:szCs w:val="20"/>
        </w:rPr>
      </w:pPr>
      <w:r w:rsidRPr="00A405CE">
        <w:rPr>
          <w:rFonts w:asciiTheme="minorHAnsi" w:hAnsiTheme="minorHAnsi"/>
          <w:b/>
          <w:bCs/>
          <w:iCs/>
          <w:sz w:val="20"/>
          <w:szCs w:val="20"/>
        </w:rPr>
        <w:t>АДРЕСА И РЕКВИЗИТЫ СТОРОН</w:t>
      </w:r>
    </w:p>
    <w:tbl>
      <w:tblPr>
        <w:tblStyle w:val="a9"/>
        <w:tblW w:w="9780" w:type="dxa"/>
        <w:tblInd w:w="534" w:type="dxa"/>
        <w:tblLook w:val="04A0" w:firstRow="1" w:lastRow="0" w:firstColumn="1" w:lastColumn="0" w:noHBand="0" w:noVBand="1"/>
      </w:tblPr>
      <w:tblGrid>
        <w:gridCol w:w="4961"/>
        <w:gridCol w:w="4819"/>
      </w:tblGrid>
      <w:tr w:rsidR="007A6494" w:rsidTr="007D305E">
        <w:tc>
          <w:tcPr>
            <w:tcW w:w="4961" w:type="dxa"/>
            <w:tcBorders>
              <w:top w:val="nil"/>
              <w:left w:val="nil"/>
              <w:right w:val="nil"/>
            </w:tcBorders>
          </w:tcPr>
          <w:p w:rsidR="007A6494" w:rsidRPr="007A6494" w:rsidRDefault="007A6494" w:rsidP="007A6494">
            <w:pP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ПОСТАВЩИК</w:t>
            </w: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</w:tcPr>
          <w:p w:rsidR="007A6494" w:rsidRPr="007A6494" w:rsidRDefault="007A6494" w:rsidP="007A6494">
            <w:pPr>
              <w:pStyle w:val="ab"/>
              <w:shd w:val="clear" w:color="auto" w:fill="FFFFFF"/>
              <w:ind w:left="0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F0452B">
              <w:rPr>
                <w:rFonts w:asciiTheme="minorHAnsi" w:hAnsiTheme="minorHAnsi"/>
                <w:b/>
                <w:iCs/>
                <w:sz w:val="20"/>
                <w:szCs w:val="20"/>
              </w:rPr>
              <w:t>ПОКУПАТЕЛЬ</w:t>
            </w:r>
          </w:p>
        </w:tc>
      </w:tr>
      <w:tr w:rsidR="007A6494" w:rsidTr="007D305E">
        <w:tc>
          <w:tcPr>
            <w:tcW w:w="4961" w:type="dxa"/>
            <w:tcBorders>
              <w:bottom w:val="single" w:sz="4" w:space="0" w:color="000000" w:themeColor="text1"/>
            </w:tcBorders>
          </w:tcPr>
          <w:p w:rsidR="007A6494" w:rsidRDefault="007A6494" w:rsidP="007A6494">
            <w:pPr>
              <w:pStyle w:val="ab"/>
              <w:shd w:val="clear" w:color="auto" w:fill="FFFFFF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A405CE">
              <w:rPr>
                <w:rFonts w:asciiTheme="minorHAnsi" w:hAnsiTheme="minorHAnsi"/>
                <w:b/>
                <w:sz w:val="20"/>
                <w:szCs w:val="20"/>
              </w:rPr>
              <w:t>ООО «ТЭСК ПРО»</w:t>
            </w:r>
          </w:p>
          <w:p w:rsidR="007A6494" w:rsidRDefault="007A6494" w:rsidP="007A6494">
            <w:pPr>
              <w:pStyle w:val="ab"/>
              <w:shd w:val="clear" w:color="auto" w:fill="FFFFFF"/>
              <w:ind w:left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A405CE">
              <w:rPr>
                <w:rFonts w:asciiTheme="minorHAnsi" w:hAnsiTheme="minorHAnsi"/>
                <w:bCs/>
                <w:iCs/>
                <w:sz w:val="20"/>
                <w:szCs w:val="20"/>
              </w:rPr>
              <w:t>ИНН 7720327147 КПП 772001001</w:t>
            </w:r>
          </w:p>
          <w:p w:rsidR="007A6494" w:rsidRDefault="007A6494" w:rsidP="007A6494">
            <w:pPr>
              <w:pStyle w:val="ab"/>
              <w:shd w:val="clear" w:color="auto" w:fill="FFFFFF"/>
              <w:ind w:left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Юр. адрес: </w:t>
            </w:r>
            <w:r w:rsidRPr="00A405CE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111024, г. Москва, ул. Энтузиастов 2-я, д.5, корп.40, пом. IV, </w:t>
            </w: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офис 306</w:t>
            </w:r>
          </w:p>
          <w:p w:rsidR="007A6494" w:rsidRDefault="007A6494" w:rsidP="007A6494">
            <w:pPr>
              <w:pStyle w:val="ab"/>
              <w:shd w:val="clear" w:color="auto" w:fill="FFFFFF"/>
              <w:ind w:left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A405CE">
              <w:rPr>
                <w:rFonts w:asciiTheme="minorHAnsi" w:hAnsiTheme="minorHAnsi"/>
                <w:bCs/>
                <w:iCs/>
                <w:sz w:val="20"/>
                <w:szCs w:val="20"/>
              </w:rPr>
              <w:t>Р/</w:t>
            </w: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с</w:t>
            </w:r>
            <w:r w:rsidRPr="00A405CE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</w:t>
            </w:r>
            <w:r w:rsidR="00955C5B" w:rsidRPr="00955C5B">
              <w:rPr>
                <w:rFonts w:asciiTheme="minorHAnsi" w:hAnsiTheme="minorHAnsi"/>
                <w:bCs/>
                <w:iCs/>
                <w:sz w:val="20"/>
                <w:szCs w:val="20"/>
              </w:rPr>
              <w:t>40702810838000072650</w:t>
            </w:r>
          </w:p>
          <w:p w:rsidR="007A6494" w:rsidRDefault="007A6494" w:rsidP="007A6494">
            <w:pPr>
              <w:pStyle w:val="ab"/>
              <w:shd w:val="clear" w:color="auto" w:fill="FFFFFF"/>
              <w:ind w:left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К/с</w:t>
            </w:r>
            <w:r w:rsidRPr="00A405CE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</w:t>
            </w:r>
            <w:r w:rsidR="00955C5B">
              <w:rPr>
                <w:rFonts w:asciiTheme="minorHAnsi" w:hAnsiTheme="minorHAnsi"/>
                <w:bCs/>
                <w:iCs/>
                <w:sz w:val="20"/>
                <w:szCs w:val="20"/>
              </w:rPr>
              <w:t>30101810400000000225</w:t>
            </w:r>
          </w:p>
          <w:p w:rsidR="007A6494" w:rsidRDefault="007A6494" w:rsidP="007A6494">
            <w:pPr>
              <w:pStyle w:val="ab"/>
              <w:shd w:val="clear" w:color="auto" w:fill="FFFFFF"/>
              <w:ind w:left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Банк: </w:t>
            </w:r>
            <w:r w:rsidR="00955C5B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ПАО СБЕРБАНК </w:t>
            </w:r>
            <w:r w:rsidRPr="00A405CE">
              <w:rPr>
                <w:rFonts w:asciiTheme="minorHAnsi" w:hAnsiTheme="minorHAnsi"/>
                <w:bCs/>
                <w:iCs/>
                <w:sz w:val="20"/>
                <w:szCs w:val="20"/>
              </w:rPr>
              <w:t>г. Москва</w:t>
            </w:r>
          </w:p>
          <w:p w:rsidR="007A6494" w:rsidRDefault="007A6494" w:rsidP="007A6494">
            <w:pPr>
              <w:pStyle w:val="ab"/>
              <w:shd w:val="clear" w:color="auto" w:fill="FFFFFF"/>
              <w:ind w:left="0"/>
              <w:rPr>
                <w:rFonts w:asciiTheme="minorHAnsi" w:hAnsiTheme="minorHAnsi"/>
                <w:iCs/>
                <w:sz w:val="20"/>
                <w:szCs w:val="20"/>
              </w:rPr>
            </w:pPr>
            <w:r w:rsidRPr="00A405CE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БИК </w:t>
            </w:r>
            <w:r w:rsidR="00955C5B" w:rsidRPr="00955C5B">
              <w:rPr>
                <w:rFonts w:asciiTheme="minorHAnsi" w:hAnsiTheme="minorHAnsi"/>
                <w:bCs/>
                <w:iCs/>
                <w:sz w:val="20"/>
                <w:szCs w:val="20"/>
              </w:rPr>
              <w:t>044525225</w:t>
            </w:r>
            <w:bookmarkStart w:id="0" w:name="_GoBack"/>
            <w:bookmarkEnd w:id="0"/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br/>
            </w:r>
            <w:r w:rsidRPr="00A405CE">
              <w:rPr>
                <w:rFonts w:asciiTheme="minorHAnsi" w:hAnsiTheme="minorHAnsi"/>
                <w:iCs/>
                <w:sz w:val="20"/>
                <w:szCs w:val="20"/>
              </w:rPr>
              <w:t>Тел/факс: +7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>(495)</w:t>
            </w:r>
            <w:r w:rsidRPr="00A405CE">
              <w:rPr>
                <w:rFonts w:asciiTheme="minorHAnsi" w:hAnsiTheme="minorHAnsi"/>
                <w:iCs/>
                <w:sz w:val="20"/>
                <w:szCs w:val="20"/>
              </w:rPr>
              <w:t>255-22-73</w:t>
            </w:r>
          </w:p>
          <w:p w:rsidR="007A6494" w:rsidRDefault="007A6494" w:rsidP="007A6494">
            <w:pPr>
              <w:pStyle w:val="ab"/>
              <w:shd w:val="clear" w:color="auto" w:fill="FFFFFF"/>
              <w:ind w:left="0"/>
              <w:rPr>
                <w:rFonts w:asciiTheme="minorHAnsi" w:hAnsiTheme="minorHAnsi"/>
                <w:iCs/>
                <w:sz w:val="20"/>
                <w:szCs w:val="20"/>
              </w:rPr>
            </w:pPr>
            <w:r w:rsidRPr="00A405CE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E</w:t>
            </w:r>
            <w:r w:rsidRPr="00A405CE">
              <w:rPr>
                <w:rFonts w:asciiTheme="minorHAnsi" w:hAnsiTheme="minorHAnsi"/>
                <w:iCs/>
                <w:sz w:val="20"/>
                <w:szCs w:val="20"/>
              </w:rPr>
              <w:t>-</w:t>
            </w:r>
            <w:r w:rsidRPr="00A405CE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mail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  <w:r w:rsidRPr="00A405CE">
              <w:rPr>
                <w:rFonts w:asciiTheme="minorHAnsi" w:hAnsiTheme="minorHAnsi"/>
                <w:iCs/>
                <w:sz w:val="20"/>
                <w:szCs w:val="20"/>
              </w:rPr>
              <w:t>(адрес электронной почты для обмена документами в соответствии с 8.1. Договора):</w:t>
            </w:r>
          </w:p>
          <w:p w:rsidR="007A6494" w:rsidRPr="007A6494" w:rsidRDefault="000E5E6A" w:rsidP="007A6494">
            <w:pPr>
              <w:pStyle w:val="ab"/>
              <w:shd w:val="clear" w:color="auto" w:fill="FFFFFF"/>
              <w:ind w:left="0"/>
              <w:rPr>
                <w:rFonts w:asciiTheme="minorHAnsi" w:hAnsiTheme="minorHAnsi"/>
                <w:iCs/>
                <w:sz w:val="20"/>
                <w:szCs w:val="20"/>
              </w:rPr>
            </w:pPr>
            <w:hyperlink r:id="rId9" w:history="1">
              <w:r w:rsidR="007A6494" w:rsidRPr="003E3D10">
                <w:rPr>
                  <w:rStyle w:val="ac"/>
                  <w:rFonts w:asciiTheme="minorHAnsi" w:hAnsiTheme="minorHAnsi"/>
                  <w:iCs/>
                  <w:sz w:val="20"/>
                  <w:szCs w:val="20"/>
                  <w:lang w:val="en-US"/>
                </w:rPr>
                <w:t>tesk</w:t>
              </w:r>
              <w:r w:rsidR="007A6494" w:rsidRPr="003E3D10">
                <w:rPr>
                  <w:rStyle w:val="ac"/>
                  <w:rFonts w:asciiTheme="minorHAnsi" w:hAnsiTheme="minorHAnsi"/>
                  <w:iCs/>
                  <w:sz w:val="20"/>
                  <w:szCs w:val="20"/>
                </w:rPr>
                <w:t>@</w:t>
              </w:r>
              <w:r w:rsidR="007A6494" w:rsidRPr="003E3D10">
                <w:rPr>
                  <w:rStyle w:val="ac"/>
                  <w:rFonts w:asciiTheme="minorHAnsi" w:hAnsiTheme="minorHAnsi"/>
                  <w:iCs/>
                  <w:sz w:val="20"/>
                  <w:szCs w:val="20"/>
                  <w:lang w:val="en-US"/>
                </w:rPr>
                <w:t>tesk</w:t>
              </w:r>
              <w:r w:rsidR="007A6494" w:rsidRPr="003E3D10">
                <w:rPr>
                  <w:rStyle w:val="ac"/>
                  <w:rFonts w:asciiTheme="minorHAnsi" w:hAnsiTheme="minorHAnsi"/>
                  <w:iCs/>
                  <w:sz w:val="20"/>
                  <w:szCs w:val="20"/>
                </w:rPr>
                <w:t>.</w:t>
              </w:r>
              <w:r w:rsidR="007A6494" w:rsidRPr="003E3D10">
                <w:rPr>
                  <w:rStyle w:val="ac"/>
                  <w:rFonts w:asciiTheme="minorHAnsi" w:hAnsiTheme="minorHAnsi"/>
                  <w:iCs/>
                  <w:sz w:val="20"/>
                  <w:szCs w:val="20"/>
                  <w:lang w:val="en-US"/>
                </w:rPr>
                <w:t>pro</w:t>
              </w:r>
            </w:hyperlink>
          </w:p>
        </w:tc>
        <w:tc>
          <w:tcPr>
            <w:tcW w:w="4819" w:type="dxa"/>
            <w:tcBorders>
              <w:bottom w:val="single" w:sz="4" w:space="0" w:color="000000" w:themeColor="text1"/>
            </w:tcBorders>
          </w:tcPr>
          <w:p w:rsidR="007A6494" w:rsidRDefault="007A6494" w:rsidP="007A6494">
            <w:pPr>
              <w:pStyle w:val="ab"/>
              <w:shd w:val="clear" w:color="auto" w:fill="FFFFFF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Полное наименование организации</w:t>
            </w:r>
          </w:p>
          <w:p w:rsidR="007A6494" w:rsidRDefault="007A6494" w:rsidP="007A6494">
            <w:pPr>
              <w:pStyle w:val="ab"/>
              <w:shd w:val="clear" w:color="auto" w:fill="FFFFFF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A405CE">
              <w:rPr>
                <w:rFonts w:asciiTheme="minorHAnsi" w:hAnsiTheme="minorHAnsi"/>
                <w:sz w:val="20"/>
                <w:szCs w:val="20"/>
              </w:rPr>
              <w:t>ИНН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КПП</w:t>
            </w:r>
          </w:p>
          <w:p w:rsidR="007A6494" w:rsidRDefault="007A6494" w:rsidP="007A6494">
            <w:pPr>
              <w:pStyle w:val="ab"/>
              <w:shd w:val="clear" w:color="auto" w:fill="FFFFFF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Юр. адрес:</w:t>
            </w:r>
          </w:p>
          <w:p w:rsidR="007A6494" w:rsidRDefault="007A6494" w:rsidP="007A6494">
            <w:pPr>
              <w:pStyle w:val="ab"/>
              <w:shd w:val="clear" w:color="auto" w:fill="FFFFFF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A405CE">
              <w:rPr>
                <w:rFonts w:asciiTheme="minorHAnsi" w:hAnsiTheme="minorHAnsi"/>
                <w:sz w:val="20"/>
                <w:szCs w:val="20"/>
              </w:rPr>
              <w:t>Р/</w:t>
            </w:r>
            <w:r>
              <w:rPr>
                <w:rFonts w:asciiTheme="minorHAnsi" w:hAnsiTheme="minorHAnsi"/>
                <w:sz w:val="20"/>
                <w:szCs w:val="20"/>
              </w:rPr>
              <w:t>с</w:t>
            </w:r>
          </w:p>
          <w:p w:rsidR="007A6494" w:rsidRDefault="007A6494" w:rsidP="007A6494">
            <w:pPr>
              <w:pStyle w:val="ab"/>
              <w:shd w:val="clear" w:color="auto" w:fill="FFFFFF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К/с</w:t>
            </w:r>
          </w:p>
          <w:p w:rsidR="007A6494" w:rsidRDefault="007A6494" w:rsidP="007A6494">
            <w:pPr>
              <w:pStyle w:val="ab"/>
              <w:shd w:val="clear" w:color="auto" w:fill="FFFFFF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Банк:</w:t>
            </w:r>
            <w:r w:rsidR="007D305E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:rsidR="007A6494" w:rsidRDefault="007A6494" w:rsidP="007A6494">
            <w:pPr>
              <w:pStyle w:val="ab"/>
              <w:shd w:val="clear" w:color="auto" w:fill="FFFFFF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БИК</w:t>
            </w:r>
            <w:r w:rsidR="007D305E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7A6494" w:rsidRDefault="007A6494" w:rsidP="007A6494">
            <w:pPr>
              <w:pStyle w:val="ab"/>
              <w:shd w:val="clear" w:color="auto" w:fill="FFFFFF"/>
              <w:ind w:left="0"/>
              <w:rPr>
                <w:rFonts w:asciiTheme="minorHAnsi" w:hAnsiTheme="minorHAnsi"/>
                <w:iCs/>
                <w:sz w:val="20"/>
                <w:szCs w:val="20"/>
              </w:rPr>
            </w:pPr>
            <w:r w:rsidRPr="00A405CE">
              <w:rPr>
                <w:rFonts w:asciiTheme="minorHAnsi" w:hAnsiTheme="minorHAnsi"/>
                <w:iCs/>
                <w:sz w:val="20"/>
                <w:szCs w:val="20"/>
              </w:rPr>
              <w:t>Тел/факс:</w:t>
            </w:r>
          </w:p>
          <w:p w:rsidR="007A6494" w:rsidRDefault="007A6494" w:rsidP="007A6494">
            <w:pPr>
              <w:pStyle w:val="ab"/>
              <w:shd w:val="clear" w:color="auto" w:fill="FFFFFF"/>
              <w:ind w:left="0"/>
              <w:rPr>
                <w:rFonts w:asciiTheme="minorHAnsi" w:hAnsiTheme="minorHAnsi"/>
                <w:iCs/>
                <w:sz w:val="20"/>
                <w:szCs w:val="20"/>
              </w:rPr>
            </w:pPr>
            <w:r w:rsidRPr="00A405CE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E</w:t>
            </w:r>
            <w:r w:rsidRPr="00A405CE">
              <w:rPr>
                <w:rFonts w:asciiTheme="minorHAnsi" w:hAnsiTheme="minorHAnsi"/>
                <w:iCs/>
                <w:sz w:val="20"/>
                <w:szCs w:val="20"/>
              </w:rPr>
              <w:t>-</w:t>
            </w:r>
            <w:r w:rsidRPr="00A405CE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mail</w:t>
            </w:r>
            <w:r w:rsidRPr="00A405CE">
              <w:rPr>
                <w:rFonts w:asciiTheme="minorHAnsi" w:hAnsiTheme="minorHAnsi"/>
                <w:iCs/>
                <w:sz w:val="20"/>
                <w:szCs w:val="20"/>
              </w:rPr>
              <w:t xml:space="preserve"> (адрес электронной почты для обмена документами в соответствии с 8.1. Договора):</w:t>
            </w:r>
          </w:p>
          <w:p w:rsidR="007A6494" w:rsidRPr="00EB710D" w:rsidRDefault="007A6494" w:rsidP="007A6494">
            <w:pPr>
              <w:pStyle w:val="ab"/>
              <w:shd w:val="clear" w:color="auto" w:fill="FFFFFF"/>
              <w:ind w:left="0"/>
              <w:rPr>
                <w:rFonts w:asciiTheme="minorHAnsi" w:hAnsiTheme="minorHAnsi"/>
                <w:iCs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@</w:t>
            </w:r>
          </w:p>
          <w:p w:rsidR="007A6494" w:rsidRDefault="007A6494" w:rsidP="007A6494">
            <w:pPr>
              <w:rPr>
                <w:rFonts w:asciiTheme="minorHAnsi" w:hAnsiTheme="minorHAnsi"/>
                <w:b/>
                <w:bCs/>
                <w:iCs/>
                <w:sz w:val="20"/>
                <w:szCs w:val="20"/>
                <w:lang w:val="en-US"/>
              </w:rPr>
            </w:pPr>
          </w:p>
        </w:tc>
      </w:tr>
      <w:tr w:rsidR="007A6494" w:rsidRPr="007A6494" w:rsidTr="007D305E"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:rsidR="007A6494" w:rsidRDefault="007A6494" w:rsidP="007A6494">
            <w:pPr>
              <w:pStyle w:val="ab"/>
              <w:shd w:val="clear" w:color="auto" w:fill="FFFFFF"/>
              <w:ind w:left="0"/>
              <w:rPr>
                <w:rFonts w:asciiTheme="minorHAnsi" w:hAnsiTheme="minorHAnsi"/>
                <w:iCs/>
                <w:sz w:val="20"/>
                <w:szCs w:val="20"/>
              </w:rPr>
            </w:pPr>
          </w:p>
          <w:p w:rsidR="007A6494" w:rsidRDefault="007A6494" w:rsidP="007A6494">
            <w:pPr>
              <w:pStyle w:val="ab"/>
              <w:shd w:val="clear" w:color="auto" w:fill="FFFFFF"/>
              <w:ind w:left="0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sz w:val="20"/>
                <w:szCs w:val="20"/>
              </w:rPr>
              <w:t>Генеральный директор</w:t>
            </w:r>
          </w:p>
          <w:p w:rsidR="007A6494" w:rsidRDefault="007A6494" w:rsidP="007A6494">
            <w:pPr>
              <w:pStyle w:val="ab"/>
              <w:shd w:val="clear" w:color="auto" w:fill="FFFFFF"/>
              <w:ind w:left="0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sz w:val="20"/>
                <w:szCs w:val="20"/>
              </w:rPr>
              <w:t>ООО «ТЭСК ПРО»</w:t>
            </w:r>
          </w:p>
          <w:p w:rsidR="007A6494" w:rsidRDefault="007A6494" w:rsidP="007A6494">
            <w:pPr>
              <w:pStyle w:val="ab"/>
              <w:shd w:val="clear" w:color="auto" w:fill="FFFFFF"/>
              <w:ind w:left="0"/>
              <w:rPr>
                <w:rFonts w:asciiTheme="minorHAnsi" w:hAnsiTheme="minorHAnsi"/>
                <w:iCs/>
                <w:sz w:val="20"/>
                <w:szCs w:val="20"/>
              </w:rPr>
            </w:pPr>
          </w:p>
          <w:p w:rsidR="007A6494" w:rsidRDefault="007A6494" w:rsidP="007A6494">
            <w:pPr>
              <w:pStyle w:val="ab"/>
              <w:shd w:val="clear" w:color="auto" w:fill="FFFFFF"/>
              <w:ind w:left="0"/>
              <w:rPr>
                <w:rFonts w:asciiTheme="minorHAnsi" w:hAnsiTheme="minorHAnsi"/>
                <w:iCs/>
                <w:sz w:val="20"/>
                <w:szCs w:val="20"/>
              </w:rPr>
            </w:pPr>
          </w:p>
          <w:p w:rsidR="007A6494" w:rsidRDefault="007A6494" w:rsidP="007A6494">
            <w:pPr>
              <w:pStyle w:val="ab"/>
              <w:shd w:val="clear" w:color="auto" w:fill="FFFFFF"/>
              <w:tabs>
                <w:tab w:val="left" w:pos="4111"/>
              </w:tabs>
              <w:ind w:left="0"/>
              <w:rPr>
                <w:rFonts w:asciiTheme="minorHAnsi" w:hAnsiTheme="minorHAnsi"/>
                <w:iCs/>
                <w:sz w:val="20"/>
                <w:szCs w:val="20"/>
              </w:rPr>
            </w:pPr>
            <w:r w:rsidRPr="00747861">
              <w:rPr>
                <w:rFonts w:asciiTheme="minorHAnsi" w:hAnsiTheme="minorHAnsi"/>
                <w:iCs/>
                <w:sz w:val="20"/>
                <w:szCs w:val="20"/>
              </w:rPr>
              <w:t>____________________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 xml:space="preserve">Григорьев К.Е. </w:t>
            </w:r>
          </w:p>
          <w:p w:rsidR="007A6494" w:rsidRDefault="007A6494" w:rsidP="007A6494">
            <w:pPr>
              <w:pStyle w:val="ab"/>
              <w:shd w:val="clear" w:color="auto" w:fill="FFFFFF"/>
              <w:tabs>
                <w:tab w:val="left" w:pos="4111"/>
              </w:tabs>
              <w:ind w:left="0"/>
              <w:rPr>
                <w:rFonts w:asciiTheme="minorHAnsi" w:hAnsiTheme="minorHAnsi"/>
                <w:iCs/>
                <w:sz w:val="20"/>
                <w:szCs w:val="20"/>
              </w:rPr>
            </w:pPr>
          </w:p>
          <w:p w:rsidR="007A6494" w:rsidRDefault="007A6494" w:rsidP="007A6494">
            <w:pPr>
              <w:pStyle w:val="ab"/>
              <w:shd w:val="clear" w:color="auto" w:fill="FFFFFF"/>
              <w:tabs>
                <w:tab w:val="left" w:pos="4111"/>
              </w:tabs>
              <w:ind w:left="0"/>
              <w:rPr>
                <w:rFonts w:asciiTheme="minorHAnsi" w:hAnsiTheme="minorHAnsi"/>
                <w:iCs/>
                <w:sz w:val="20"/>
                <w:szCs w:val="20"/>
              </w:rPr>
            </w:pPr>
          </w:p>
          <w:p w:rsidR="007A6494" w:rsidRPr="007A6494" w:rsidRDefault="007A6494" w:rsidP="007A6494">
            <w:pPr>
              <w:pStyle w:val="ab"/>
              <w:shd w:val="clear" w:color="auto" w:fill="FFFFFF"/>
              <w:tabs>
                <w:tab w:val="left" w:pos="4111"/>
              </w:tabs>
              <w:ind w:left="0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sz w:val="20"/>
                <w:szCs w:val="20"/>
              </w:rPr>
              <w:t>М.П.</w:t>
            </w:r>
          </w:p>
        </w:tc>
        <w:tc>
          <w:tcPr>
            <w:tcW w:w="4819" w:type="dxa"/>
            <w:tcBorders>
              <w:left w:val="nil"/>
              <w:bottom w:val="nil"/>
              <w:right w:val="nil"/>
            </w:tcBorders>
          </w:tcPr>
          <w:p w:rsidR="007A6494" w:rsidRDefault="007A6494" w:rsidP="007A6494">
            <w:pPr>
              <w:pStyle w:val="ab"/>
              <w:shd w:val="clear" w:color="auto" w:fill="FFFFFF"/>
              <w:ind w:left="0"/>
              <w:rPr>
                <w:rFonts w:asciiTheme="minorHAnsi" w:hAnsiTheme="minorHAnsi"/>
                <w:iCs/>
                <w:sz w:val="20"/>
                <w:szCs w:val="20"/>
              </w:rPr>
            </w:pPr>
          </w:p>
          <w:p w:rsidR="007A6494" w:rsidRDefault="007A6494" w:rsidP="007A6494">
            <w:pPr>
              <w:pStyle w:val="ab"/>
              <w:shd w:val="clear" w:color="auto" w:fill="FFFFFF"/>
              <w:ind w:left="0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sz w:val="20"/>
                <w:szCs w:val="20"/>
              </w:rPr>
              <w:t>Должность</w:t>
            </w:r>
          </w:p>
          <w:p w:rsidR="007A6494" w:rsidRDefault="007A6494" w:rsidP="007A6494">
            <w:pPr>
              <w:pStyle w:val="ab"/>
              <w:shd w:val="clear" w:color="auto" w:fill="FFFFFF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47861">
              <w:rPr>
                <w:rFonts w:asciiTheme="minorHAnsi" w:hAnsiTheme="minorHAnsi"/>
                <w:sz w:val="20"/>
                <w:szCs w:val="20"/>
              </w:rPr>
              <w:t>Полное наименование организации</w:t>
            </w:r>
          </w:p>
          <w:p w:rsidR="007A6494" w:rsidRDefault="007A6494" w:rsidP="007A6494">
            <w:pPr>
              <w:pStyle w:val="ab"/>
              <w:shd w:val="clear" w:color="auto" w:fill="FFFFFF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7A6494" w:rsidRDefault="007A6494" w:rsidP="007A6494">
            <w:pPr>
              <w:pStyle w:val="ab"/>
              <w:shd w:val="clear" w:color="auto" w:fill="FFFFFF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7A6494" w:rsidRDefault="007A6494" w:rsidP="007A6494">
            <w:pPr>
              <w:pStyle w:val="ab"/>
              <w:shd w:val="clear" w:color="auto" w:fill="FFFFFF"/>
              <w:tabs>
                <w:tab w:val="left" w:pos="4111"/>
              </w:tabs>
              <w:ind w:left="0"/>
              <w:rPr>
                <w:rFonts w:asciiTheme="minorHAnsi" w:hAnsiTheme="minorHAnsi"/>
                <w:iCs/>
                <w:sz w:val="20"/>
                <w:szCs w:val="20"/>
              </w:rPr>
            </w:pPr>
            <w:r w:rsidRPr="00747861">
              <w:rPr>
                <w:rFonts w:asciiTheme="minorHAnsi" w:hAnsiTheme="minorHAnsi"/>
                <w:iCs/>
                <w:sz w:val="20"/>
                <w:szCs w:val="20"/>
              </w:rPr>
              <w:t>____________________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>Фамилия И.О.</w:t>
            </w:r>
          </w:p>
          <w:p w:rsidR="007A6494" w:rsidRDefault="007A6494" w:rsidP="007A6494">
            <w:pPr>
              <w:pStyle w:val="ab"/>
              <w:shd w:val="clear" w:color="auto" w:fill="FFFFFF"/>
              <w:tabs>
                <w:tab w:val="left" w:pos="4111"/>
              </w:tabs>
              <w:ind w:left="0"/>
              <w:rPr>
                <w:rFonts w:asciiTheme="minorHAnsi" w:hAnsiTheme="minorHAnsi"/>
                <w:iCs/>
                <w:sz w:val="20"/>
                <w:szCs w:val="20"/>
              </w:rPr>
            </w:pPr>
          </w:p>
          <w:p w:rsidR="007A6494" w:rsidRDefault="007A6494" w:rsidP="007A6494">
            <w:pPr>
              <w:pStyle w:val="ab"/>
              <w:shd w:val="clear" w:color="auto" w:fill="FFFFFF"/>
              <w:tabs>
                <w:tab w:val="left" w:pos="4111"/>
              </w:tabs>
              <w:ind w:left="0"/>
              <w:rPr>
                <w:rFonts w:asciiTheme="minorHAnsi" w:hAnsiTheme="minorHAnsi"/>
                <w:iCs/>
                <w:sz w:val="20"/>
                <w:szCs w:val="20"/>
              </w:rPr>
            </w:pPr>
          </w:p>
          <w:p w:rsidR="007A6494" w:rsidRPr="007A6494" w:rsidRDefault="007A6494" w:rsidP="007A6494">
            <w:pPr>
              <w:pStyle w:val="ab"/>
              <w:shd w:val="clear" w:color="auto" w:fill="FFFFFF"/>
              <w:tabs>
                <w:tab w:val="left" w:pos="4111"/>
              </w:tabs>
              <w:ind w:left="0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sz w:val="20"/>
                <w:szCs w:val="20"/>
              </w:rPr>
              <w:t>М.П.</w:t>
            </w:r>
          </w:p>
        </w:tc>
      </w:tr>
    </w:tbl>
    <w:p w:rsidR="00747861" w:rsidRPr="007A6494" w:rsidRDefault="00747861" w:rsidP="007A6494">
      <w:pPr>
        <w:shd w:val="clear" w:color="auto" w:fill="FFFFFF"/>
        <w:rPr>
          <w:rFonts w:asciiTheme="minorHAnsi" w:hAnsiTheme="minorHAnsi"/>
          <w:iCs/>
          <w:sz w:val="20"/>
          <w:szCs w:val="20"/>
        </w:rPr>
      </w:pPr>
    </w:p>
    <w:sectPr w:rsidR="00747861" w:rsidRPr="007A6494" w:rsidSect="007A6494">
      <w:headerReference w:type="default" r:id="rId10"/>
      <w:footerReference w:type="default" r:id="rId11"/>
      <w:type w:val="continuous"/>
      <w:pgSz w:w="11906" w:h="16838"/>
      <w:pgMar w:top="142" w:right="746" w:bottom="567" w:left="900" w:header="421" w:footer="708" w:gutter="0"/>
      <w:cols w:space="41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E6A" w:rsidRPr="005C32EB" w:rsidRDefault="000E5E6A">
      <w:pPr>
        <w:rPr>
          <w:sz w:val="23"/>
          <w:szCs w:val="23"/>
        </w:rPr>
      </w:pPr>
      <w:r w:rsidRPr="005C32EB">
        <w:rPr>
          <w:sz w:val="23"/>
          <w:szCs w:val="23"/>
        </w:rPr>
        <w:separator/>
      </w:r>
    </w:p>
  </w:endnote>
  <w:endnote w:type="continuationSeparator" w:id="0">
    <w:p w:rsidR="000E5E6A" w:rsidRPr="005C32EB" w:rsidRDefault="000E5E6A">
      <w:pPr>
        <w:rPr>
          <w:sz w:val="23"/>
          <w:szCs w:val="23"/>
        </w:rPr>
      </w:pPr>
      <w:r w:rsidRPr="005C32EB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AC" w:rsidRPr="005C32EB" w:rsidRDefault="009C0AAC">
    <w:pPr>
      <w:pStyle w:val="a4"/>
      <w:rPr>
        <w:sz w:val="19"/>
        <w:szCs w:val="19"/>
      </w:rPr>
    </w:pPr>
    <w:r w:rsidRPr="005C32EB">
      <w:rPr>
        <w:sz w:val="19"/>
        <w:szCs w:val="19"/>
      </w:rPr>
      <w:t>Поставщик _____________________                                                                             Покупатель 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E6A" w:rsidRPr="005C32EB" w:rsidRDefault="000E5E6A">
      <w:pPr>
        <w:rPr>
          <w:sz w:val="23"/>
          <w:szCs w:val="23"/>
        </w:rPr>
      </w:pPr>
      <w:r w:rsidRPr="005C32EB">
        <w:rPr>
          <w:sz w:val="23"/>
          <w:szCs w:val="23"/>
        </w:rPr>
        <w:separator/>
      </w:r>
    </w:p>
  </w:footnote>
  <w:footnote w:type="continuationSeparator" w:id="0">
    <w:p w:rsidR="000E5E6A" w:rsidRPr="005C32EB" w:rsidRDefault="000E5E6A">
      <w:pPr>
        <w:rPr>
          <w:sz w:val="23"/>
          <w:szCs w:val="23"/>
        </w:rPr>
      </w:pPr>
      <w:r w:rsidRPr="005C32EB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AC" w:rsidRPr="005C32EB" w:rsidRDefault="009C0AAC">
    <w:pPr>
      <w:pStyle w:val="a3"/>
      <w:jc w:val="right"/>
      <w:rPr>
        <w:sz w:val="19"/>
        <w:szCs w:val="19"/>
      </w:rPr>
    </w:pPr>
    <w:r w:rsidRPr="005C32EB">
      <w:rPr>
        <w:sz w:val="19"/>
        <w:szCs w:val="19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3E1E"/>
    <w:multiLevelType w:val="hybridMultilevel"/>
    <w:tmpl w:val="3EB871F8"/>
    <w:lvl w:ilvl="0" w:tplc="03647A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A5B23"/>
    <w:multiLevelType w:val="hybridMultilevel"/>
    <w:tmpl w:val="182A475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27B0539F"/>
    <w:multiLevelType w:val="hybridMultilevel"/>
    <w:tmpl w:val="9B0E09E2"/>
    <w:lvl w:ilvl="0" w:tplc="03647A1E">
      <w:start w:val="2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301A12CF"/>
    <w:multiLevelType w:val="multilevel"/>
    <w:tmpl w:val="1B18A7F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C007AA0"/>
    <w:multiLevelType w:val="multilevel"/>
    <w:tmpl w:val="4606DD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D53483F"/>
    <w:multiLevelType w:val="hybridMultilevel"/>
    <w:tmpl w:val="A5F0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361E7"/>
    <w:multiLevelType w:val="multilevel"/>
    <w:tmpl w:val="4A62E81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B362A52"/>
    <w:multiLevelType w:val="multilevel"/>
    <w:tmpl w:val="6E7ACB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3A0745D"/>
    <w:multiLevelType w:val="singleLevel"/>
    <w:tmpl w:val="7168327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6EB049B"/>
    <w:multiLevelType w:val="hybridMultilevel"/>
    <w:tmpl w:val="A04ABC9A"/>
    <w:lvl w:ilvl="0" w:tplc="03647A1E">
      <w:start w:val="2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73583CE4"/>
    <w:multiLevelType w:val="hybridMultilevel"/>
    <w:tmpl w:val="51C8FDE2"/>
    <w:lvl w:ilvl="0" w:tplc="03647A1E">
      <w:start w:val="2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62"/>
    <w:rsid w:val="00011A1A"/>
    <w:rsid w:val="00012841"/>
    <w:rsid w:val="00041447"/>
    <w:rsid w:val="00042FD1"/>
    <w:rsid w:val="00057E62"/>
    <w:rsid w:val="00077AC4"/>
    <w:rsid w:val="00087BDE"/>
    <w:rsid w:val="000A3B77"/>
    <w:rsid w:val="000A4CC5"/>
    <w:rsid w:val="000D1673"/>
    <w:rsid w:val="000D1F11"/>
    <w:rsid w:val="000D5E54"/>
    <w:rsid w:val="000E152C"/>
    <w:rsid w:val="000E5E6A"/>
    <w:rsid w:val="000F162C"/>
    <w:rsid w:val="000F5390"/>
    <w:rsid w:val="00110862"/>
    <w:rsid w:val="001203B2"/>
    <w:rsid w:val="00122E91"/>
    <w:rsid w:val="0012643B"/>
    <w:rsid w:val="00127245"/>
    <w:rsid w:val="001322D0"/>
    <w:rsid w:val="00135B2D"/>
    <w:rsid w:val="001437A5"/>
    <w:rsid w:val="00146569"/>
    <w:rsid w:val="00161AD0"/>
    <w:rsid w:val="00180F1D"/>
    <w:rsid w:val="00183224"/>
    <w:rsid w:val="001A0297"/>
    <w:rsid w:val="001B6D30"/>
    <w:rsid w:val="001C1CD9"/>
    <w:rsid w:val="001E662E"/>
    <w:rsid w:val="00204374"/>
    <w:rsid w:val="00205B81"/>
    <w:rsid w:val="00215456"/>
    <w:rsid w:val="00225008"/>
    <w:rsid w:val="002432D7"/>
    <w:rsid w:val="00247413"/>
    <w:rsid w:val="00256B49"/>
    <w:rsid w:val="00267285"/>
    <w:rsid w:val="002711E8"/>
    <w:rsid w:val="002768E5"/>
    <w:rsid w:val="00277E1A"/>
    <w:rsid w:val="00285FCA"/>
    <w:rsid w:val="00292139"/>
    <w:rsid w:val="00295582"/>
    <w:rsid w:val="00295C0D"/>
    <w:rsid w:val="002A23BE"/>
    <w:rsid w:val="002C3434"/>
    <w:rsid w:val="002D0201"/>
    <w:rsid w:val="002D4ADA"/>
    <w:rsid w:val="002E2CA8"/>
    <w:rsid w:val="002E3FC8"/>
    <w:rsid w:val="002E4A21"/>
    <w:rsid w:val="002F1548"/>
    <w:rsid w:val="00306BF2"/>
    <w:rsid w:val="003074EC"/>
    <w:rsid w:val="0032129C"/>
    <w:rsid w:val="0032246A"/>
    <w:rsid w:val="003265D3"/>
    <w:rsid w:val="00343243"/>
    <w:rsid w:val="00372E48"/>
    <w:rsid w:val="003743A7"/>
    <w:rsid w:val="0038788D"/>
    <w:rsid w:val="003B2E19"/>
    <w:rsid w:val="003B3BD3"/>
    <w:rsid w:val="003C4BB3"/>
    <w:rsid w:val="003F33AC"/>
    <w:rsid w:val="0040459F"/>
    <w:rsid w:val="00410E48"/>
    <w:rsid w:val="004110A0"/>
    <w:rsid w:val="00413F4B"/>
    <w:rsid w:val="0042011C"/>
    <w:rsid w:val="004316DE"/>
    <w:rsid w:val="00444443"/>
    <w:rsid w:val="00446CB8"/>
    <w:rsid w:val="004563BD"/>
    <w:rsid w:val="00463C48"/>
    <w:rsid w:val="00471404"/>
    <w:rsid w:val="004716EC"/>
    <w:rsid w:val="00471FD6"/>
    <w:rsid w:val="004912DF"/>
    <w:rsid w:val="00494CFC"/>
    <w:rsid w:val="004A0B6D"/>
    <w:rsid w:val="004B394F"/>
    <w:rsid w:val="004C01E4"/>
    <w:rsid w:val="004C02AD"/>
    <w:rsid w:val="004C567A"/>
    <w:rsid w:val="004D31E3"/>
    <w:rsid w:val="004D4F56"/>
    <w:rsid w:val="004E24E2"/>
    <w:rsid w:val="004F321C"/>
    <w:rsid w:val="004F5E9D"/>
    <w:rsid w:val="004F71FF"/>
    <w:rsid w:val="005017F8"/>
    <w:rsid w:val="00510220"/>
    <w:rsid w:val="00516111"/>
    <w:rsid w:val="00525278"/>
    <w:rsid w:val="00527573"/>
    <w:rsid w:val="005315B9"/>
    <w:rsid w:val="00546D9D"/>
    <w:rsid w:val="00557F5B"/>
    <w:rsid w:val="005701CA"/>
    <w:rsid w:val="0058735E"/>
    <w:rsid w:val="0059217F"/>
    <w:rsid w:val="00595084"/>
    <w:rsid w:val="005A2DAC"/>
    <w:rsid w:val="005A58E8"/>
    <w:rsid w:val="005B1ACF"/>
    <w:rsid w:val="005B4578"/>
    <w:rsid w:val="005C1832"/>
    <w:rsid w:val="005C32EB"/>
    <w:rsid w:val="005C7D63"/>
    <w:rsid w:val="005F6EAB"/>
    <w:rsid w:val="0060153A"/>
    <w:rsid w:val="0060213D"/>
    <w:rsid w:val="00602A1D"/>
    <w:rsid w:val="0061051F"/>
    <w:rsid w:val="006113A2"/>
    <w:rsid w:val="006256B6"/>
    <w:rsid w:val="00631B37"/>
    <w:rsid w:val="0064292B"/>
    <w:rsid w:val="00643C68"/>
    <w:rsid w:val="00645E2C"/>
    <w:rsid w:val="006477F6"/>
    <w:rsid w:val="00647D3D"/>
    <w:rsid w:val="00655BF2"/>
    <w:rsid w:val="00662267"/>
    <w:rsid w:val="0066508A"/>
    <w:rsid w:val="006669E4"/>
    <w:rsid w:val="00667506"/>
    <w:rsid w:val="00694492"/>
    <w:rsid w:val="00696308"/>
    <w:rsid w:val="006A1B11"/>
    <w:rsid w:val="006D26BD"/>
    <w:rsid w:val="006E02C4"/>
    <w:rsid w:val="006E340E"/>
    <w:rsid w:val="006E6CF9"/>
    <w:rsid w:val="00700701"/>
    <w:rsid w:val="00731C82"/>
    <w:rsid w:val="0073720F"/>
    <w:rsid w:val="00747861"/>
    <w:rsid w:val="00771E55"/>
    <w:rsid w:val="007849DC"/>
    <w:rsid w:val="00792CD5"/>
    <w:rsid w:val="00792EDA"/>
    <w:rsid w:val="007A1FE2"/>
    <w:rsid w:val="007A5CBD"/>
    <w:rsid w:val="007A6494"/>
    <w:rsid w:val="007C11BC"/>
    <w:rsid w:val="007D305E"/>
    <w:rsid w:val="007E1B85"/>
    <w:rsid w:val="007F6788"/>
    <w:rsid w:val="007F6BEE"/>
    <w:rsid w:val="008004AE"/>
    <w:rsid w:val="00831302"/>
    <w:rsid w:val="008426F8"/>
    <w:rsid w:val="00847FD0"/>
    <w:rsid w:val="0085719F"/>
    <w:rsid w:val="00865E42"/>
    <w:rsid w:val="00871808"/>
    <w:rsid w:val="0087562D"/>
    <w:rsid w:val="00885C17"/>
    <w:rsid w:val="0089197B"/>
    <w:rsid w:val="008C3E9E"/>
    <w:rsid w:val="008C5D1A"/>
    <w:rsid w:val="008D0048"/>
    <w:rsid w:val="008D6E93"/>
    <w:rsid w:val="008E2E22"/>
    <w:rsid w:val="008F7C17"/>
    <w:rsid w:val="00923D95"/>
    <w:rsid w:val="00925A89"/>
    <w:rsid w:val="00927625"/>
    <w:rsid w:val="009413BB"/>
    <w:rsid w:val="009455BC"/>
    <w:rsid w:val="00947CF9"/>
    <w:rsid w:val="009546D4"/>
    <w:rsid w:val="00955C5B"/>
    <w:rsid w:val="00966342"/>
    <w:rsid w:val="009A0C58"/>
    <w:rsid w:val="009A14AC"/>
    <w:rsid w:val="009A3803"/>
    <w:rsid w:val="009B0260"/>
    <w:rsid w:val="009B03EB"/>
    <w:rsid w:val="009B5E0A"/>
    <w:rsid w:val="009C0AAC"/>
    <w:rsid w:val="009C7FF8"/>
    <w:rsid w:val="009D17EC"/>
    <w:rsid w:val="009D2A7C"/>
    <w:rsid w:val="009F0525"/>
    <w:rsid w:val="009F0C1A"/>
    <w:rsid w:val="009F4A3C"/>
    <w:rsid w:val="00A02EF2"/>
    <w:rsid w:val="00A05428"/>
    <w:rsid w:val="00A15300"/>
    <w:rsid w:val="00A1549A"/>
    <w:rsid w:val="00A23257"/>
    <w:rsid w:val="00A24FFF"/>
    <w:rsid w:val="00A25D1E"/>
    <w:rsid w:val="00A31620"/>
    <w:rsid w:val="00A31B74"/>
    <w:rsid w:val="00A33B2E"/>
    <w:rsid w:val="00A405CE"/>
    <w:rsid w:val="00A572AA"/>
    <w:rsid w:val="00A656B9"/>
    <w:rsid w:val="00A65DD1"/>
    <w:rsid w:val="00A7164F"/>
    <w:rsid w:val="00A77841"/>
    <w:rsid w:val="00A8638C"/>
    <w:rsid w:val="00A97519"/>
    <w:rsid w:val="00AD0FEA"/>
    <w:rsid w:val="00AD322B"/>
    <w:rsid w:val="00AD399E"/>
    <w:rsid w:val="00AF01EC"/>
    <w:rsid w:val="00AF2CCD"/>
    <w:rsid w:val="00B1117A"/>
    <w:rsid w:val="00B3247B"/>
    <w:rsid w:val="00B37FB5"/>
    <w:rsid w:val="00B4601E"/>
    <w:rsid w:val="00B52534"/>
    <w:rsid w:val="00B5387E"/>
    <w:rsid w:val="00B613F2"/>
    <w:rsid w:val="00B750FC"/>
    <w:rsid w:val="00B83E3E"/>
    <w:rsid w:val="00B84B16"/>
    <w:rsid w:val="00B866B2"/>
    <w:rsid w:val="00B943F5"/>
    <w:rsid w:val="00BA19F0"/>
    <w:rsid w:val="00BA1AE2"/>
    <w:rsid w:val="00BA3B86"/>
    <w:rsid w:val="00BA719E"/>
    <w:rsid w:val="00BB36BA"/>
    <w:rsid w:val="00BC4069"/>
    <w:rsid w:val="00BF14C7"/>
    <w:rsid w:val="00BF40C6"/>
    <w:rsid w:val="00C368F3"/>
    <w:rsid w:val="00C45710"/>
    <w:rsid w:val="00C54827"/>
    <w:rsid w:val="00C655DF"/>
    <w:rsid w:val="00C76C9C"/>
    <w:rsid w:val="00C832FF"/>
    <w:rsid w:val="00C908C0"/>
    <w:rsid w:val="00CA574F"/>
    <w:rsid w:val="00CC6B29"/>
    <w:rsid w:val="00CD12B5"/>
    <w:rsid w:val="00CD3193"/>
    <w:rsid w:val="00CD3B85"/>
    <w:rsid w:val="00CF04D7"/>
    <w:rsid w:val="00D04A51"/>
    <w:rsid w:val="00D11609"/>
    <w:rsid w:val="00D140F0"/>
    <w:rsid w:val="00D177C0"/>
    <w:rsid w:val="00D24A22"/>
    <w:rsid w:val="00D46C05"/>
    <w:rsid w:val="00D60426"/>
    <w:rsid w:val="00D70CF1"/>
    <w:rsid w:val="00D804B4"/>
    <w:rsid w:val="00D90637"/>
    <w:rsid w:val="00DD445E"/>
    <w:rsid w:val="00DE4C36"/>
    <w:rsid w:val="00DF2162"/>
    <w:rsid w:val="00DF2170"/>
    <w:rsid w:val="00DF35C8"/>
    <w:rsid w:val="00E25FB0"/>
    <w:rsid w:val="00E26290"/>
    <w:rsid w:val="00E26F19"/>
    <w:rsid w:val="00E4446C"/>
    <w:rsid w:val="00E526A0"/>
    <w:rsid w:val="00E53F0F"/>
    <w:rsid w:val="00E64874"/>
    <w:rsid w:val="00E70187"/>
    <w:rsid w:val="00E7061D"/>
    <w:rsid w:val="00E71334"/>
    <w:rsid w:val="00E775EA"/>
    <w:rsid w:val="00E871D4"/>
    <w:rsid w:val="00EB710D"/>
    <w:rsid w:val="00EC1E4E"/>
    <w:rsid w:val="00EC7890"/>
    <w:rsid w:val="00F0452B"/>
    <w:rsid w:val="00F16E78"/>
    <w:rsid w:val="00F435A9"/>
    <w:rsid w:val="00F53C16"/>
    <w:rsid w:val="00F54976"/>
    <w:rsid w:val="00F64AF6"/>
    <w:rsid w:val="00F65D54"/>
    <w:rsid w:val="00F71091"/>
    <w:rsid w:val="00F7792D"/>
    <w:rsid w:val="00F83365"/>
    <w:rsid w:val="00F83F30"/>
    <w:rsid w:val="00F97800"/>
    <w:rsid w:val="00FB04B4"/>
    <w:rsid w:val="00FC0B92"/>
    <w:rsid w:val="00FC55ED"/>
    <w:rsid w:val="00FC5A4D"/>
    <w:rsid w:val="00FD00FF"/>
    <w:rsid w:val="00FD0320"/>
    <w:rsid w:val="00FE0514"/>
    <w:rsid w:val="00FE5964"/>
    <w:rsid w:val="00FE5A4A"/>
    <w:rsid w:val="00FE6B4A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E9FFA"/>
  <w15:docId w15:val="{71B67EC1-5122-4DB8-A992-C5946481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808"/>
    <w:rPr>
      <w:sz w:val="24"/>
      <w:szCs w:val="24"/>
    </w:rPr>
  </w:style>
  <w:style w:type="paragraph" w:styleId="2">
    <w:name w:val="heading 2"/>
    <w:basedOn w:val="a"/>
    <w:next w:val="a"/>
    <w:qFormat/>
    <w:rsid w:val="00871808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1"/>
    </w:pPr>
    <w:rPr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180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4">
    <w:name w:val="footer"/>
    <w:basedOn w:val="a"/>
    <w:rsid w:val="0087180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5">
    <w:name w:val="Body Text"/>
    <w:basedOn w:val="a"/>
    <w:link w:val="a6"/>
    <w:rsid w:val="00871808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</w:rPr>
  </w:style>
  <w:style w:type="paragraph" w:customStyle="1" w:styleId="Heading">
    <w:name w:val="Heading"/>
    <w:rsid w:val="00871808"/>
    <w:rPr>
      <w:rFonts w:ascii="Arial" w:hAnsi="Arial"/>
      <w:b/>
      <w:snapToGrid w:val="0"/>
      <w:sz w:val="22"/>
    </w:rPr>
  </w:style>
  <w:style w:type="paragraph" w:styleId="20">
    <w:name w:val="Body Text Indent 2"/>
    <w:basedOn w:val="a"/>
    <w:link w:val="21"/>
    <w:rsid w:val="00871808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22">
    <w:name w:val="Body Text 2"/>
    <w:basedOn w:val="a"/>
    <w:link w:val="23"/>
    <w:rsid w:val="00871808"/>
    <w:pPr>
      <w:shd w:val="clear" w:color="auto" w:fill="FFFFFF"/>
      <w:jc w:val="both"/>
    </w:pPr>
    <w:rPr>
      <w:color w:val="000000"/>
      <w:sz w:val="22"/>
      <w:szCs w:val="22"/>
    </w:rPr>
  </w:style>
  <w:style w:type="paragraph" w:styleId="3">
    <w:name w:val="Body Text 3"/>
    <w:basedOn w:val="a"/>
    <w:rsid w:val="00871808"/>
    <w:pPr>
      <w:widowControl w:val="0"/>
      <w:autoSpaceDE w:val="0"/>
      <w:autoSpaceDN w:val="0"/>
      <w:adjustRightInd w:val="0"/>
    </w:pPr>
  </w:style>
  <w:style w:type="character" w:customStyle="1" w:styleId="a6">
    <w:name w:val="Основной текст Знак"/>
    <w:basedOn w:val="a0"/>
    <w:link w:val="a5"/>
    <w:rsid w:val="005C32EB"/>
    <w:rPr>
      <w:color w:val="000000"/>
      <w:sz w:val="24"/>
      <w:szCs w:val="24"/>
      <w:shd w:val="clear" w:color="auto" w:fill="FFFFFF"/>
    </w:rPr>
  </w:style>
  <w:style w:type="character" w:customStyle="1" w:styleId="21">
    <w:name w:val="Основной текст с отступом 2 Знак"/>
    <w:basedOn w:val="a0"/>
    <w:link w:val="20"/>
    <w:rsid w:val="005C32EB"/>
  </w:style>
  <w:style w:type="character" w:customStyle="1" w:styleId="23">
    <w:name w:val="Основной текст 2 Знак"/>
    <w:basedOn w:val="a0"/>
    <w:link w:val="22"/>
    <w:rsid w:val="005C32EB"/>
    <w:rPr>
      <w:color w:val="000000"/>
      <w:sz w:val="22"/>
      <w:szCs w:val="22"/>
      <w:shd w:val="clear" w:color="auto" w:fill="FFFFFF"/>
    </w:rPr>
  </w:style>
  <w:style w:type="paragraph" w:styleId="a7">
    <w:name w:val="Balloon Text"/>
    <w:basedOn w:val="a"/>
    <w:link w:val="a8"/>
    <w:rsid w:val="00647D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47D3D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647D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C76C9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1">
    <w:name w:val="s21"/>
    <w:basedOn w:val="a0"/>
    <w:rsid w:val="005C1832"/>
    <w:rPr>
      <w:color w:val="000000"/>
    </w:rPr>
  </w:style>
  <w:style w:type="character" w:customStyle="1" w:styleId="wmi-callto">
    <w:name w:val="wmi-callto"/>
    <w:basedOn w:val="a0"/>
    <w:rsid w:val="004A0B6D"/>
  </w:style>
  <w:style w:type="character" w:customStyle="1" w:styleId="js-extracted-address">
    <w:name w:val="js-extracted-address"/>
    <w:basedOn w:val="a0"/>
    <w:rsid w:val="004A0B6D"/>
  </w:style>
  <w:style w:type="character" w:customStyle="1" w:styleId="mail-message-map-nobreak">
    <w:name w:val="mail-message-map-nobreak"/>
    <w:basedOn w:val="a0"/>
    <w:rsid w:val="004A0B6D"/>
  </w:style>
  <w:style w:type="character" w:customStyle="1" w:styleId="skypec2ctextspan">
    <w:name w:val="skype_c2c_text_span"/>
    <w:basedOn w:val="a0"/>
    <w:rsid w:val="004A0B6D"/>
  </w:style>
  <w:style w:type="paragraph" w:styleId="ab">
    <w:name w:val="List Paragraph"/>
    <w:basedOn w:val="a"/>
    <w:uiPriority w:val="34"/>
    <w:qFormat/>
    <w:rsid w:val="00180F1D"/>
    <w:pPr>
      <w:ind w:left="720"/>
      <w:contextualSpacing/>
    </w:pPr>
  </w:style>
  <w:style w:type="paragraph" w:customStyle="1" w:styleId="Default">
    <w:name w:val="Default"/>
    <w:rsid w:val="00E25F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Hyperlink"/>
    <w:basedOn w:val="a0"/>
    <w:unhideWhenUsed/>
    <w:rsid w:val="00EC789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7890"/>
    <w:rPr>
      <w:color w:val="808080"/>
      <w:shd w:val="clear" w:color="auto" w:fill="E6E6E6"/>
    </w:rPr>
  </w:style>
  <w:style w:type="character" w:styleId="ad">
    <w:name w:val="line number"/>
    <w:basedOn w:val="a0"/>
    <w:semiHidden/>
    <w:unhideWhenUsed/>
    <w:rsid w:val="0024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9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sk@tesk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91817-C05E-490B-B6CE-52578A0C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2847</Words>
  <Characters>16804</Characters>
  <Application>Microsoft Office Word</Application>
  <DocSecurity>0</DocSecurity>
  <Lines>284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заключения договора</vt:lpstr>
    </vt:vector>
  </TitlesOfParts>
  <Company>EK</Company>
  <LinksUpToDate>false</LinksUpToDate>
  <CharactersWithSpaces>19324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заключения договора</dc:title>
  <dc:creator>HAWK</dc:creator>
  <cp:lastModifiedBy>Hippy</cp:lastModifiedBy>
  <cp:revision>3</cp:revision>
  <cp:lastPrinted>2017-10-05T16:48:00Z</cp:lastPrinted>
  <dcterms:created xsi:type="dcterms:W3CDTF">2018-03-02T10:01:00Z</dcterms:created>
  <dcterms:modified xsi:type="dcterms:W3CDTF">2019-06-25T14:58:00Z</dcterms:modified>
</cp:coreProperties>
</file>